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D1F1" w14:textId="6A897885" w:rsidR="008A4042" w:rsidRDefault="009B4627" w:rsidP="009B4627">
      <w:pPr>
        <w:pStyle w:val="Heading1"/>
      </w:pPr>
      <w:r>
        <w:rPr>
          <w:rFonts w:eastAsiaTheme="minorHAnsi"/>
        </w:rPr>
        <w:t>Fieldays 2024 Sustainability Hub</w:t>
      </w:r>
    </w:p>
    <w:sdt>
      <w:sdtPr>
        <w:rPr>
          <w:rFonts w:asciiTheme="minorHAnsi" w:eastAsiaTheme="minorHAnsi" w:hAnsiTheme="minorHAnsi" w:cstheme="minorBidi"/>
          <w:color w:val="auto"/>
          <w:sz w:val="22"/>
          <w:szCs w:val="22"/>
          <w:lang w:val="en-NZ"/>
        </w:rPr>
        <w:id w:val="542172904"/>
        <w:docPartObj>
          <w:docPartGallery w:val="Table of Contents"/>
          <w:docPartUnique/>
        </w:docPartObj>
      </w:sdtPr>
      <w:sdtEndPr>
        <w:rPr>
          <w:b/>
          <w:bCs/>
          <w:noProof/>
        </w:rPr>
      </w:sdtEndPr>
      <w:sdtContent>
        <w:p w14:paraId="3373A4EA" w14:textId="63068D29" w:rsidR="007D761F" w:rsidRPr="009B4627" w:rsidRDefault="007D761F">
          <w:pPr>
            <w:pStyle w:val="TOCHeading"/>
            <w:rPr>
              <w:rFonts w:asciiTheme="minorHAnsi" w:eastAsiaTheme="minorHAnsi" w:hAnsiTheme="minorHAnsi" w:cstheme="minorBidi"/>
              <w:color w:val="auto"/>
              <w:sz w:val="22"/>
              <w:szCs w:val="22"/>
              <w:lang w:val="en-NZ"/>
            </w:rPr>
          </w:pPr>
          <w:r>
            <w:t>Table of Contents</w:t>
          </w:r>
        </w:p>
        <w:p w14:paraId="287BA973" w14:textId="5099E709" w:rsidR="00D7716D" w:rsidRDefault="007D761F">
          <w:pPr>
            <w:pStyle w:val="TOC2"/>
            <w:tabs>
              <w:tab w:val="right" w:leader="dot" w:pos="9060"/>
            </w:tabs>
            <w:rPr>
              <w:rFonts w:eastAsiaTheme="minorEastAsia"/>
              <w:noProof/>
              <w:lang w:eastAsia="en-NZ"/>
            </w:rPr>
          </w:pPr>
          <w:r>
            <w:fldChar w:fldCharType="begin"/>
          </w:r>
          <w:r>
            <w:instrText xml:space="preserve"> TOC \o "1-3" \h \z \u </w:instrText>
          </w:r>
          <w:r>
            <w:fldChar w:fldCharType="separate"/>
          </w:r>
          <w:hyperlink w:anchor="_Toc130375512" w:history="1">
            <w:r w:rsidR="00D7716D" w:rsidRPr="00B31029">
              <w:rPr>
                <w:rStyle w:val="Hyperlink"/>
                <w:noProof/>
              </w:rPr>
              <w:t>Introduction</w:t>
            </w:r>
            <w:r w:rsidR="00D7716D">
              <w:rPr>
                <w:noProof/>
                <w:webHidden/>
              </w:rPr>
              <w:tab/>
            </w:r>
            <w:r w:rsidR="00D7716D">
              <w:rPr>
                <w:noProof/>
                <w:webHidden/>
              </w:rPr>
              <w:fldChar w:fldCharType="begin"/>
            </w:r>
            <w:r w:rsidR="00D7716D">
              <w:rPr>
                <w:noProof/>
                <w:webHidden/>
              </w:rPr>
              <w:instrText xml:space="preserve"> PAGEREF _Toc130375512 \h </w:instrText>
            </w:r>
            <w:r w:rsidR="00D7716D">
              <w:rPr>
                <w:noProof/>
                <w:webHidden/>
              </w:rPr>
            </w:r>
            <w:r w:rsidR="00D7716D">
              <w:rPr>
                <w:noProof/>
                <w:webHidden/>
              </w:rPr>
              <w:fldChar w:fldCharType="separate"/>
            </w:r>
            <w:r w:rsidR="00D7716D">
              <w:rPr>
                <w:noProof/>
                <w:webHidden/>
              </w:rPr>
              <w:t>1</w:t>
            </w:r>
            <w:r w:rsidR="00D7716D">
              <w:rPr>
                <w:noProof/>
                <w:webHidden/>
              </w:rPr>
              <w:fldChar w:fldCharType="end"/>
            </w:r>
          </w:hyperlink>
        </w:p>
        <w:p w14:paraId="2B2061E4" w14:textId="07BA5835" w:rsidR="00D7716D" w:rsidRDefault="00000000">
          <w:pPr>
            <w:pStyle w:val="TOC3"/>
            <w:tabs>
              <w:tab w:val="right" w:leader="dot" w:pos="9060"/>
            </w:tabs>
            <w:rPr>
              <w:rFonts w:eastAsiaTheme="minorEastAsia"/>
              <w:noProof/>
              <w:lang w:eastAsia="en-NZ"/>
            </w:rPr>
          </w:pPr>
          <w:hyperlink w:anchor="_Toc130375513" w:history="1">
            <w:r w:rsidR="00D7716D" w:rsidRPr="00B31029">
              <w:rPr>
                <w:rStyle w:val="Hyperlink"/>
                <w:noProof/>
              </w:rPr>
              <w:t>NZ National Fieldays Society Inc and Fieldays</w:t>
            </w:r>
            <w:r w:rsidR="00D7716D">
              <w:rPr>
                <w:noProof/>
                <w:webHidden/>
              </w:rPr>
              <w:tab/>
            </w:r>
            <w:r w:rsidR="00D7716D">
              <w:rPr>
                <w:noProof/>
                <w:webHidden/>
              </w:rPr>
              <w:fldChar w:fldCharType="begin"/>
            </w:r>
            <w:r w:rsidR="00D7716D">
              <w:rPr>
                <w:noProof/>
                <w:webHidden/>
              </w:rPr>
              <w:instrText xml:space="preserve"> PAGEREF _Toc130375513 \h </w:instrText>
            </w:r>
            <w:r w:rsidR="00D7716D">
              <w:rPr>
                <w:noProof/>
                <w:webHidden/>
              </w:rPr>
            </w:r>
            <w:r w:rsidR="00D7716D">
              <w:rPr>
                <w:noProof/>
                <w:webHidden/>
              </w:rPr>
              <w:fldChar w:fldCharType="separate"/>
            </w:r>
            <w:r w:rsidR="00D7716D">
              <w:rPr>
                <w:noProof/>
                <w:webHidden/>
              </w:rPr>
              <w:t>1</w:t>
            </w:r>
            <w:r w:rsidR="00D7716D">
              <w:rPr>
                <w:noProof/>
                <w:webHidden/>
              </w:rPr>
              <w:fldChar w:fldCharType="end"/>
            </w:r>
          </w:hyperlink>
        </w:p>
        <w:p w14:paraId="14583BC0" w14:textId="502EF65D" w:rsidR="00D7716D" w:rsidRDefault="00000000">
          <w:pPr>
            <w:pStyle w:val="TOC3"/>
            <w:tabs>
              <w:tab w:val="right" w:leader="dot" w:pos="9060"/>
            </w:tabs>
            <w:rPr>
              <w:rFonts w:eastAsiaTheme="minorEastAsia"/>
              <w:noProof/>
              <w:lang w:eastAsia="en-NZ"/>
            </w:rPr>
          </w:pPr>
          <w:hyperlink w:anchor="_Toc130375514" w:history="1">
            <w:r w:rsidR="00D7716D" w:rsidRPr="00B31029">
              <w:rPr>
                <w:rStyle w:val="Hyperlink"/>
                <w:noProof/>
              </w:rPr>
              <w:t>Environmental Protection Authority (EPA)</w:t>
            </w:r>
            <w:r w:rsidR="00D7716D">
              <w:rPr>
                <w:noProof/>
                <w:webHidden/>
              </w:rPr>
              <w:tab/>
            </w:r>
            <w:r w:rsidR="00D7716D">
              <w:rPr>
                <w:noProof/>
                <w:webHidden/>
              </w:rPr>
              <w:fldChar w:fldCharType="begin"/>
            </w:r>
            <w:r w:rsidR="00D7716D">
              <w:rPr>
                <w:noProof/>
                <w:webHidden/>
              </w:rPr>
              <w:instrText xml:space="preserve"> PAGEREF _Toc130375514 \h </w:instrText>
            </w:r>
            <w:r w:rsidR="00D7716D">
              <w:rPr>
                <w:noProof/>
                <w:webHidden/>
              </w:rPr>
            </w:r>
            <w:r w:rsidR="00D7716D">
              <w:rPr>
                <w:noProof/>
                <w:webHidden/>
              </w:rPr>
              <w:fldChar w:fldCharType="separate"/>
            </w:r>
            <w:r w:rsidR="00D7716D">
              <w:rPr>
                <w:noProof/>
                <w:webHidden/>
              </w:rPr>
              <w:t>2</w:t>
            </w:r>
            <w:r w:rsidR="00D7716D">
              <w:rPr>
                <w:noProof/>
                <w:webHidden/>
              </w:rPr>
              <w:fldChar w:fldCharType="end"/>
            </w:r>
          </w:hyperlink>
        </w:p>
        <w:p w14:paraId="17F8F903" w14:textId="114FB6D3" w:rsidR="00D7716D" w:rsidRDefault="00000000">
          <w:pPr>
            <w:pStyle w:val="TOC2"/>
            <w:tabs>
              <w:tab w:val="right" w:leader="dot" w:pos="9060"/>
            </w:tabs>
            <w:rPr>
              <w:rFonts w:eastAsiaTheme="minorEastAsia"/>
              <w:noProof/>
              <w:lang w:eastAsia="en-NZ"/>
            </w:rPr>
          </w:pPr>
          <w:hyperlink w:anchor="_Toc130375515" w:history="1">
            <w:r w:rsidR="00D7716D" w:rsidRPr="00B31029">
              <w:rPr>
                <w:rStyle w:val="Hyperlink"/>
                <w:noProof/>
              </w:rPr>
              <w:t>The Fieldays Sustainability Hub</w:t>
            </w:r>
            <w:r w:rsidR="00D7716D">
              <w:rPr>
                <w:noProof/>
                <w:webHidden/>
              </w:rPr>
              <w:tab/>
            </w:r>
            <w:r w:rsidR="00D7716D">
              <w:rPr>
                <w:noProof/>
                <w:webHidden/>
              </w:rPr>
              <w:fldChar w:fldCharType="begin"/>
            </w:r>
            <w:r w:rsidR="00D7716D">
              <w:rPr>
                <w:noProof/>
                <w:webHidden/>
              </w:rPr>
              <w:instrText xml:space="preserve"> PAGEREF _Toc130375515 \h </w:instrText>
            </w:r>
            <w:r w:rsidR="00D7716D">
              <w:rPr>
                <w:noProof/>
                <w:webHidden/>
              </w:rPr>
            </w:r>
            <w:r w:rsidR="00D7716D">
              <w:rPr>
                <w:noProof/>
                <w:webHidden/>
              </w:rPr>
              <w:fldChar w:fldCharType="separate"/>
            </w:r>
            <w:r w:rsidR="00D7716D">
              <w:rPr>
                <w:noProof/>
                <w:webHidden/>
              </w:rPr>
              <w:t>2</w:t>
            </w:r>
            <w:r w:rsidR="00D7716D">
              <w:rPr>
                <w:noProof/>
                <w:webHidden/>
              </w:rPr>
              <w:fldChar w:fldCharType="end"/>
            </w:r>
          </w:hyperlink>
        </w:p>
        <w:p w14:paraId="4575ADC6" w14:textId="17E7E94E" w:rsidR="00D7716D" w:rsidRDefault="00000000">
          <w:pPr>
            <w:pStyle w:val="TOC3"/>
            <w:tabs>
              <w:tab w:val="right" w:leader="dot" w:pos="9060"/>
            </w:tabs>
            <w:rPr>
              <w:rFonts w:eastAsiaTheme="minorEastAsia"/>
              <w:noProof/>
              <w:lang w:eastAsia="en-NZ"/>
            </w:rPr>
          </w:pPr>
          <w:hyperlink w:anchor="_Toc130375516" w:history="1">
            <w:r w:rsidR="00D7716D" w:rsidRPr="00B31029">
              <w:rPr>
                <w:rStyle w:val="Hyperlink"/>
                <w:noProof/>
              </w:rPr>
              <w:t>Definition</w:t>
            </w:r>
            <w:r w:rsidR="00D7716D">
              <w:rPr>
                <w:noProof/>
                <w:webHidden/>
              </w:rPr>
              <w:tab/>
            </w:r>
            <w:r w:rsidR="00D7716D">
              <w:rPr>
                <w:noProof/>
                <w:webHidden/>
              </w:rPr>
              <w:fldChar w:fldCharType="begin"/>
            </w:r>
            <w:r w:rsidR="00D7716D">
              <w:rPr>
                <w:noProof/>
                <w:webHidden/>
              </w:rPr>
              <w:instrText xml:space="preserve"> PAGEREF _Toc130375516 \h </w:instrText>
            </w:r>
            <w:r w:rsidR="00D7716D">
              <w:rPr>
                <w:noProof/>
                <w:webHidden/>
              </w:rPr>
            </w:r>
            <w:r w:rsidR="00D7716D">
              <w:rPr>
                <w:noProof/>
                <w:webHidden/>
              </w:rPr>
              <w:fldChar w:fldCharType="separate"/>
            </w:r>
            <w:r w:rsidR="00D7716D">
              <w:rPr>
                <w:noProof/>
                <w:webHidden/>
              </w:rPr>
              <w:t>2</w:t>
            </w:r>
            <w:r w:rsidR="00D7716D">
              <w:rPr>
                <w:noProof/>
                <w:webHidden/>
              </w:rPr>
              <w:fldChar w:fldCharType="end"/>
            </w:r>
          </w:hyperlink>
        </w:p>
        <w:p w14:paraId="4E985BEC" w14:textId="602BB6B8" w:rsidR="00D7716D" w:rsidRDefault="00000000">
          <w:pPr>
            <w:pStyle w:val="TOC3"/>
            <w:tabs>
              <w:tab w:val="right" w:leader="dot" w:pos="9060"/>
            </w:tabs>
            <w:rPr>
              <w:rFonts w:eastAsiaTheme="minorEastAsia"/>
              <w:noProof/>
              <w:lang w:eastAsia="en-NZ"/>
            </w:rPr>
          </w:pPr>
          <w:hyperlink w:anchor="_Toc130375517" w:history="1">
            <w:r w:rsidR="00D7716D" w:rsidRPr="00B31029">
              <w:rPr>
                <w:rStyle w:val="Hyperlink"/>
                <w:noProof/>
              </w:rPr>
              <w:t>Outcomes</w:t>
            </w:r>
            <w:r w:rsidR="00D7716D">
              <w:rPr>
                <w:noProof/>
                <w:webHidden/>
              </w:rPr>
              <w:tab/>
            </w:r>
            <w:r w:rsidR="00D7716D">
              <w:rPr>
                <w:noProof/>
                <w:webHidden/>
              </w:rPr>
              <w:fldChar w:fldCharType="begin"/>
            </w:r>
            <w:r w:rsidR="00D7716D">
              <w:rPr>
                <w:noProof/>
                <w:webHidden/>
              </w:rPr>
              <w:instrText xml:space="preserve"> PAGEREF _Toc130375517 \h </w:instrText>
            </w:r>
            <w:r w:rsidR="00D7716D">
              <w:rPr>
                <w:noProof/>
                <w:webHidden/>
              </w:rPr>
            </w:r>
            <w:r w:rsidR="00D7716D">
              <w:rPr>
                <w:noProof/>
                <w:webHidden/>
              </w:rPr>
              <w:fldChar w:fldCharType="separate"/>
            </w:r>
            <w:r w:rsidR="00D7716D">
              <w:rPr>
                <w:noProof/>
                <w:webHidden/>
              </w:rPr>
              <w:t>3</w:t>
            </w:r>
            <w:r w:rsidR="00D7716D">
              <w:rPr>
                <w:noProof/>
                <w:webHidden/>
              </w:rPr>
              <w:fldChar w:fldCharType="end"/>
            </w:r>
          </w:hyperlink>
        </w:p>
        <w:p w14:paraId="460B4227" w14:textId="778BEEE3" w:rsidR="00D7716D" w:rsidRDefault="00000000">
          <w:pPr>
            <w:pStyle w:val="TOC3"/>
            <w:tabs>
              <w:tab w:val="right" w:leader="dot" w:pos="9060"/>
            </w:tabs>
            <w:rPr>
              <w:rFonts w:eastAsiaTheme="minorEastAsia"/>
              <w:noProof/>
              <w:lang w:eastAsia="en-NZ"/>
            </w:rPr>
          </w:pPr>
          <w:hyperlink w:anchor="_Toc130375518" w:history="1">
            <w:r w:rsidR="00D7716D" w:rsidRPr="00B31029">
              <w:rPr>
                <w:rStyle w:val="Hyperlink"/>
                <w:noProof/>
              </w:rPr>
              <w:t>Concept</w:t>
            </w:r>
            <w:r w:rsidR="00D7716D">
              <w:rPr>
                <w:noProof/>
                <w:webHidden/>
              </w:rPr>
              <w:tab/>
            </w:r>
            <w:r w:rsidR="00D7716D">
              <w:rPr>
                <w:noProof/>
                <w:webHidden/>
              </w:rPr>
              <w:fldChar w:fldCharType="begin"/>
            </w:r>
            <w:r w:rsidR="00D7716D">
              <w:rPr>
                <w:noProof/>
                <w:webHidden/>
              </w:rPr>
              <w:instrText xml:space="preserve"> PAGEREF _Toc130375518 \h </w:instrText>
            </w:r>
            <w:r w:rsidR="00D7716D">
              <w:rPr>
                <w:noProof/>
                <w:webHidden/>
              </w:rPr>
            </w:r>
            <w:r w:rsidR="00D7716D">
              <w:rPr>
                <w:noProof/>
                <w:webHidden/>
              </w:rPr>
              <w:fldChar w:fldCharType="separate"/>
            </w:r>
            <w:r w:rsidR="00D7716D">
              <w:rPr>
                <w:noProof/>
                <w:webHidden/>
              </w:rPr>
              <w:t>3</w:t>
            </w:r>
            <w:r w:rsidR="00D7716D">
              <w:rPr>
                <w:noProof/>
                <w:webHidden/>
              </w:rPr>
              <w:fldChar w:fldCharType="end"/>
            </w:r>
          </w:hyperlink>
        </w:p>
        <w:p w14:paraId="443C15BE" w14:textId="21A93F08" w:rsidR="00D7716D" w:rsidRDefault="00000000">
          <w:pPr>
            <w:pStyle w:val="TOC2"/>
            <w:tabs>
              <w:tab w:val="right" w:leader="dot" w:pos="9060"/>
            </w:tabs>
            <w:rPr>
              <w:rFonts w:eastAsiaTheme="minorEastAsia"/>
              <w:noProof/>
              <w:lang w:eastAsia="en-NZ"/>
            </w:rPr>
          </w:pPr>
          <w:hyperlink r:id="rId13" w:history="1">
            <w:r w:rsidR="00B723DD">
              <w:rPr>
                <w:rStyle w:val="Hyperlink"/>
              </w:rPr>
              <w:t>2023</w:t>
            </w:r>
          </w:hyperlink>
          <w:hyperlink w:anchor="_Toc130375520" w:history="1">
            <w:r w:rsidR="00D7716D" w:rsidRPr="00B31029">
              <w:rPr>
                <w:rStyle w:val="Hyperlink"/>
                <w:noProof/>
              </w:rPr>
              <w:t>Sustainability Hub Site Exhibitor</w:t>
            </w:r>
            <w:r w:rsidR="00D7716D">
              <w:rPr>
                <w:noProof/>
                <w:webHidden/>
              </w:rPr>
              <w:tab/>
            </w:r>
            <w:r w:rsidR="00D7716D">
              <w:rPr>
                <w:noProof/>
                <w:webHidden/>
              </w:rPr>
              <w:fldChar w:fldCharType="begin"/>
            </w:r>
            <w:r w:rsidR="00D7716D">
              <w:rPr>
                <w:noProof/>
                <w:webHidden/>
              </w:rPr>
              <w:instrText xml:space="preserve"> PAGEREF _Toc130375520 \h </w:instrText>
            </w:r>
            <w:r w:rsidR="00D7716D">
              <w:rPr>
                <w:noProof/>
                <w:webHidden/>
              </w:rPr>
            </w:r>
            <w:r w:rsidR="00D7716D">
              <w:rPr>
                <w:noProof/>
                <w:webHidden/>
              </w:rPr>
              <w:fldChar w:fldCharType="separate"/>
            </w:r>
            <w:r w:rsidR="00D7716D">
              <w:rPr>
                <w:noProof/>
                <w:webHidden/>
              </w:rPr>
              <w:t>6</w:t>
            </w:r>
            <w:r w:rsidR="00D7716D">
              <w:rPr>
                <w:noProof/>
                <w:webHidden/>
              </w:rPr>
              <w:fldChar w:fldCharType="end"/>
            </w:r>
          </w:hyperlink>
        </w:p>
        <w:p w14:paraId="501AF882" w14:textId="294CEF9A" w:rsidR="00D7716D" w:rsidRDefault="00000000">
          <w:pPr>
            <w:pStyle w:val="TOC2"/>
            <w:tabs>
              <w:tab w:val="right" w:leader="dot" w:pos="9060"/>
            </w:tabs>
            <w:rPr>
              <w:rFonts w:eastAsiaTheme="minorEastAsia"/>
              <w:noProof/>
              <w:lang w:eastAsia="en-NZ"/>
            </w:rPr>
          </w:pPr>
          <w:hyperlink w:anchor="_Toc130375521" w:history="1">
            <w:r w:rsidR="00D7716D" w:rsidRPr="00B31029">
              <w:rPr>
                <w:rStyle w:val="Hyperlink"/>
                <w:noProof/>
              </w:rPr>
              <w:t>Fieldays Sustainability Trails</w:t>
            </w:r>
            <w:r w:rsidR="00D7716D">
              <w:rPr>
                <w:noProof/>
                <w:webHidden/>
              </w:rPr>
              <w:tab/>
            </w:r>
            <w:r w:rsidR="00D7716D">
              <w:rPr>
                <w:noProof/>
                <w:webHidden/>
              </w:rPr>
              <w:fldChar w:fldCharType="begin"/>
            </w:r>
            <w:r w:rsidR="00D7716D">
              <w:rPr>
                <w:noProof/>
                <w:webHidden/>
              </w:rPr>
              <w:instrText xml:space="preserve"> PAGEREF _Toc130375521 \h </w:instrText>
            </w:r>
            <w:r w:rsidR="00D7716D">
              <w:rPr>
                <w:noProof/>
                <w:webHidden/>
              </w:rPr>
            </w:r>
            <w:r w:rsidR="00D7716D">
              <w:rPr>
                <w:noProof/>
                <w:webHidden/>
              </w:rPr>
              <w:fldChar w:fldCharType="separate"/>
            </w:r>
            <w:r w:rsidR="00D7716D">
              <w:rPr>
                <w:noProof/>
                <w:webHidden/>
              </w:rPr>
              <w:t>7</w:t>
            </w:r>
            <w:r w:rsidR="00D7716D">
              <w:rPr>
                <w:noProof/>
                <w:webHidden/>
              </w:rPr>
              <w:fldChar w:fldCharType="end"/>
            </w:r>
          </w:hyperlink>
        </w:p>
        <w:p w14:paraId="35BC6EF1" w14:textId="004D97F5" w:rsidR="00D7716D" w:rsidRDefault="00000000">
          <w:pPr>
            <w:pStyle w:val="TOC2"/>
            <w:tabs>
              <w:tab w:val="right" w:leader="dot" w:pos="9060"/>
            </w:tabs>
            <w:rPr>
              <w:rFonts w:eastAsiaTheme="minorEastAsia"/>
              <w:noProof/>
              <w:lang w:eastAsia="en-NZ"/>
            </w:rPr>
          </w:pPr>
          <w:hyperlink w:anchor="_Toc130375522" w:history="1">
            <w:r w:rsidR="00D7716D" w:rsidRPr="00B31029">
              <w:rPr>
                <w:rStyle w:val="Hyperlink"/>
                <w:noProof/>
              </w:rPr>
              <w:t>‘What’s New’ board</w:t>
            </w:r>
            <w:r w:rsidR="00D7716D">
              <w:rPr>
                <w:noProof/>
                <w:webHidden/>
              </w:rPr>
              <w:tab/>
            </w:r>
            <w:r w:rsidR="00D7716D">
              <w:rPr>
                <w:noProof/>
                <w:webHidden/>
              </w:rPr>
              <w:fldChar w:fldCharType="begin"/>
            </w:r>
            <w:r w:rsidR="00D7716D">
              <w:rPr>
                <w:noProof/>
                <w:webHidden/>
              </w:rPr>
              <w:instrText xml:space="preserve"> PAGEREF _Toc130375522 \h </w:instrText>
            </w:r>
            <w:r w:rsidR="00D7716D">
              <w:rPr>
                <w:noProof/>
                <w:webHidden/>
              </w:rPr>
            </w:r>
            <w:r w:rsidR="00D7716D">
              <w:rPr>
                <w:noProof/>
                <w:webHidden/>
              </w:rPr>
              <w:fldChar w:fldCharType="separate"/>
            </w:r>
            <w:r w:rsidR="00D7716D">
              <w:rPr>
                <w:noProof/>
                <w:webHidden/>
              </w:rPr>
              <w:t>8</w:t>
            </w:r>
            <w:r w:rsidR="00D7716D">
              <w:rPr>
                <w:noProof/>
                <w:webHidden/>
              </w:rPr>
              <w:fldChar w:fldCharType="end"/>
            </w:r>
          </w:hyperlink>
        </w:p>
        <w:p w14:paraId="18F8D39E" w14:textId="0E9F2C33" w:rsidR="00D7716D" w:rsidRDefault="00000000">
          <w:pPr>
            <w:pStyle w:val="TOC2"/>
            <w:tabs>
              <w:tab w:val="right" w:leader="dot" w:pos="9060"/>
            </w:tabs>
            <w:rPr>
              <w:rFonts w:eastAsiaTheme="minorEastAsia"/>
              <w:noProof/>
              <w:lang w:eastAsia="en-NZ"/>
            </w:rPr>
          </w:pPr>
          <w:hyperlink w:anchor="_Toc130375523" w:history="1">
            <w:r w:rsidR="00D7716D" w:rsidRPr="00B31029">
              <w:rPr>
                <w:rStyle w:val="Hyperlink"/>
                <w:noProof/>
              </w:rPr>
              <w:t>The case for participation</w:t>
            </w:r>
            <w:r w:rsidR="00D7716D">
              <w:rPr>
                <w:noProof/>
                <w:webHidden/>
              </w:rPr>
              <w:tab/>
            </w:r>
            <w:r w:rsidR="00D7716D">
              <w:rPr>
                <w:noProof/>
                <w:webHidden/>
              </w:rPr>
              <w:fldChar w:fldCharType="begin"/>
            </w:r>
            <w:r w:rsidR="00D7716D">
              <w:rPr>
                <w:noProof/>
                <w:webHidden/>
              </w:rPr>
              <w:instrText xml:space="preserve"> PAGEREF _Toc130375523 \h </w:instrText>
            </w:r>
            <w:r w:rsidR="00D7716D">
              <w:rPr>
                <w:noProof/>
                <w:webHidden/>
              </w:rPr>
            </w:r>
            <w:r w:rsidR="00D7716D">
              <w:rPr>
                <w:noProof/>
                <w:webHidden/>
              </w:rPr>
              <w:fldChar w:fldCharType="separate"/>
            </w:r>
            <w:r w:rsidR="00D7716D">
              <w:rPr>
                <w:noProof/>
                <w:webHidden/>
              </w:rPr>
              <w:t>8</w:t>
            </w:r>
            <w:r w:rsidR="00D7716D">
              <w:rPr>
                <w:noProof/>
                <w:webHidden/>
              </w:rPr>
              <w:fldChar w:fldCharType="end"/>
            </w:r>
          </w:hyperlink>
        </w:p>
        <w:p w14:paraId="1CDB137E" w14:textId="2D8CDD9B" w:rsidR="00D7716D" w:rsidRDefault="00000000">
          <w:pPr>
            <w:pStyle w:val="TOC2"/>
            <w:tabs>
              <w:tab w:val="right" w:leader="dot" w:pos="9060"/>
            </w:tabs>
            <w:rPr>
              <w:rFonts w:eastAsiaTheme="minorEastAsia"/>
              <w:noProof/>
              <w:lang w:eastAsia="en-NZ"/>
            </w:rPr>
          </w:pPr>
          <w:hyperlink w:anchor="_Toc130375524" w:history="1">
            <w:r w:rsidR="00D7716D" w:rsidRPr="00B31029">
              <w:rPr>
                <w:rStyle w:val="Hyperlink"/>
                <w:noProof/>
              </w:rPr>
              <w:t>The anticipated levels of participation*</w:t>
            </w:r>
            <w:r w:rsidR="00D7716D">
              <w:rPr>
                <w:noProof/>
                <w:webHidden/>
              </w:rPr>
              <w:tab/>
            </w:r>
            <w:r w:rsidR="00D7716D">
              <w:rPr>
                <w:noProof/>
                <w:webHidden/>
              </w:rPr>
              <w:fldChar w:fldCharType="begin"/>
            </w:r>
            <w:r w:rsidR="00D7716D">
              <w:rPr>
                <w:noProof/>
                <w:webHidden/>
              </w:rPr>
              <w:instrText xml:space="preserve"> PAGEREF _Toc130375524 \h </w:instrText>
            </w:r>
            <w:r w:rsidR="00D7716D">
              <w:rPr>
                <w:noProof/>
                <w:webHidden/>
              </w:rPr>
            </w:r>
            <w:r w:rsidR="00D7716D">
              <w:rPr>
                <w:noProof/>
                <w:webHidden/>
              </w:rPr>
              <w:fldChar w:fldCharType="separate"/>
            </w:r>
            <w:r w:rsidR="00D7716D">
              <w:rPr>
                <w:noProof/>
                <w:webHidden/>
              </w:rPr>
              <w:t>8</w:t>
            </w:r>
            <w:r w:rsidR="00D7716D">
              <w:rPr>
                <w:noProof/>
                <w:webHidden/>
              </w:rPr>
              <w:fldChar w:fldCharType="end"/>
            </w:r>
          </w:hyperlink>
        </w:p>
        <w:p w14:paraId="1B877A01" w14:textId="27D0BEE2" w:rsidR="00D7716D" w:rsidRDefault="00000000">
          <w:pPr>
            <w:pStyle w:val="TOC2"/>
            <w:tabs>
              <w:tab w:val="right" w:leader="dot" w:pos="9060"/>
            </w:tabs>
            <w:rPr>
              <w:rFonts w:eastAsiaTheme="minorEastAsia"/>
              <w:noProof/>
              <w:lang w:eastAsia="en-NZ"/>
            </w:rPr>
          </w:pPr>
          <w:hyperlink w:anchor="_Toc130375525" w:history="1">
            <w:r w:rsidR="00D7716D" w:rsidRPr="00B31029">
              <w:rPr>
                <w:rStyle w:val="Hyperlink"/>
                <w:noProof/>
              </w:rPr>
              <w:t>Summary of who can contribute and how</w:t>
            </w:r>
            <w:r w:rsidR="00D7716D">
              <w:rPr>
                <w:noProof/>
                <w:webHidden/>
              </w:rPr>
              <w:tab/>
            </w:r>
            <w:r w:rsidR="00D7716D">
              <w:rPr>
                <w:noProof/>
                <w:webHidden/>
              </w:rPr>
              <w:fldChar w:fldCharType="begin"/>
            </w:r>
            <w:r w:rsidR="00D7716D">
              <w:rPr>
                <w:noProof/>
                <w:webHidden/>
              </w:rPr>
              <w:instrText xml:space="preserve"> PAGEREF _Toc130375525 \h </w:instrText>
            </w:r>
            <w:r w:rsidR="00D7716D">
              <w:rPr>
                <w:noProof/>
                <w:webHidden/>
              </w:rPr>
            </w:r>
            <w:r w:rsidR="00D7716D">
              <w:rPr>
                <w:noProof/>
                <w:webHidden/>
              </w:rPr>
              <w:fldChar w:fldCharType="separate"/>
            </w:r>
            <w:r w:rsidR="00D7716D">
              <w:rPr>
                <w:noProof/>
                <w:webHidden/>
              </w:rPr>
              <w:t>10</w:t>
            </w:r>
            <w:r w:rsidR="00D7716D">
              <w:rPr>
                <w:noProof/>
                <w:webHidden/>
              </w:rPr>
              <w:fldChar w:fldCharType="end"/>
            </w:r>
          </w:hyperlink>
        </w:p>
        <w:p w14:paraId="376038CD" w14:textId="581E84E5" w:rsidR="00D7716D" w:rsidRDefault="00000000">
          <w:pPr>
            <w:pStyle w:val="TOC3"/>
            <w:tabs>
              <w:tab w:val="right" w:leader="dot" w:pos="9060"/>
            </w:tabs>
            <w:rPr>
              <w:rFonts w:eastAsiaTheme="minorEastAsia"/>
              <w:noProof/>
              <w:lang w:eastAsia="en-NZ"/>
            </w:rPr>
          </w:pPr>
          <w:hyperlink w:anchor="_Toc130375526" w:history="1">
            <w:r w:rsidR="00D7716D" w:rsidRPr="00B31029">
              <w:rPr>
                <w:rStyle w:val="Hyperlink"/>
                <w:noProof/>
              </w:rPr>
              <w:t>Criteria</w:t>
            </w:r>
            <w:r w:rsidR="00D7716D">
              <w:rPr>
                <w:noProof/>
                <w:webHidden/>
              </w:rPr>
              <w:tab/>
            </w:r>
            <w:r w:rsidR="00D7716D">
              <w:rPr>
                <w:noProof/>
                <w:webHidden/>
              </w:rPr>
              <w:fldChar w:fldCharType="begin"/>
            </w:r>
            <w:r w:rsidR="00D7716D">
              <w:rPr>
                <w:noProof/>
                <w:webHidden/>
              </w:rPr>
              <w:instrText xml:space="preserve"> PAGEREF _Toc130375526 \h </w:instrText>
            </w:r>
            <w:r w:rsidR="00D7716D">
              <w:rPr>
                <w:noProof/>
                <w:webHidden/>
              </w:rPr>
            </w:r>
            <w:r w:rsidR="00D7716D">
              <w:rPr>
                <w:noProof/>
                <w:webHidden/>
              </w:rPr>
              <w:fldChar w:fldCharType="separate"/>
            </w:r>
            <w:r w:rsidR="00D7716D">
              <w:rPr>
                <w:noProof/>
                <w:webHidden/>
              </w:rPr>
              <w:t>10</w:t>
            </w:r>
            <w:r w:rsidR="00D7716D">
              <w:rPr>
                <w:noProof/>
                <w:webHidden/>
              </w:rPr>
              <w:fldChar w:fldCharType="end"/>
            </w:r>
          </w:hyperlink>
        </w:p>
        <w:p w14:paraId="016FF268" w14:textId="696B612F" w:rsidR="00D7716D" w:rsidRDefault="00000000">
          <w:pPr>
            <w:pStyle w:val="TOC2"/>
            <w:tabs>
              <w:tab w:val="right" w:leader="dot" w:pos="9060"/>
            </w:tabs>
            <w:rPr>
              <w:rFonts w:eastAsiaTheme="minorEastAsia"/>
              <w:noProof/>
              <w:lang w:eastAsia="en-NZ"/>
            </w:rPr>
          </w:pPr>
          <w:hyperlink w:anchor="_Toc130375527" w:history="1">
            <w:r w:rsidR="00D7716D" w:rsidRPr="00B31029">
              <w:rPr>
                <w:rStyle w:val="Hyperlink"/>
                <w:noProof/>
              </w:rPr>
              <w:t>Expressions of interest</w:t>
            </w:r>
            <w:r w:rsidR="00D7716D">
              <w:rPr>
                <w:noProof/>
                <w:webHidden/>
              </w:rPr>
              <w:tab/>
            </w:r>
            <w:r w:rsidR="00D7716D">
              <w:rPr>
                <w:noProof/>
                <w:webHidden/>
              </w:rPr>
              <w:fldChar w:fldCharType="begin"/>
            </w:r>
            <w:r w:rsidR="00D7716D">
              <w:rPr>
                <w:noProof/>
                <w:webHidden/>
              </w:rPr>
              <w:instrText xml:space="preserve"> PAGEREF _Toc130375527 \h </w:instrText>
            </w:r>
            <w:r w:rsidR="00D7716D">
              <w:rPr>
                <w:noProof/>
                <w:webHidden/>
              </w:rPr>
            </w:r>
            <w:r w:rsidR="00D7716D">
              <w:rPr>
                <w:noProof/>
                <w:webHidden/>
              </w:rPr>
              <w:fldChar w:fldCharType="separate"/>
            </w:r>
            <w:r w:rsidR="00D7716D">
              <w:rPr>
                <w:noProof/>
                <w:webHidden/>
              </w:rPr>
              <w:t>11</w:t>
            </w:r>
            <w:r w:rsidR="00D7716D">
              <w:rPr>
                <w:noProof/>
                <w:webHidden/>
              </w:rPr>
              <w:fldChar w:fldCharType="end"/>
            </w:r>
          </w:hyperlink>
        </w:p>
        <w:p w14:paraId="768A7BD9" w14:textId="3EB342C4" w:rsidR="007D761F" w:rsidRDefault="007D761F">
          <w:r>
            <w:rPr>
              <w:b/>
              <w:bCs/>
              <w:noProof/>
            </w:rPr>
            <w:fldChar w:fldCharType="end"/>
          </w:r>
        </w:p>
      </w:sdtContent>
    </w:sdt>
    <w:p w14:paraId="26F39AD1" w14:textId="431EC6CD" w:rsidR="00C1283C" w:rsidRDefault="007532DB" w:rsidP="00FF71DA">
      <w:pPr>
        <w:pStyle w:val="Heading2"/>
      </w:pPr>
      <w:bookmarkStart w:id="0" w:name="_Toc130375512"/>
      <w:r>
        <w:t>Introduction</w:t>
      </w:r>
      <w:bookmarkEnd w:id="0"/>
    </w:p>
    <w:p w14:paraId="0212EFFA" w14:textId="12AA6D2A" w:rsidR="006A3E85" w:rsidRDefault="007532DB"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w:t>
      </w:r>
      <w:r w:rsidR="006A3E85">
        <w:rPr>
          <w:rFonts w:ascii="Open Sans" w:hAnsi="Open Sans" w:cs="Open Sans"/>
          <w:color w:val="60666D"/>
          <w:position w:val="17"/>
          <w:sz w:val="21"/>
          <w:szCs w:val="21"/>
        </w:rPr>
        <w:t xml:space="preserve">he Environmental Protection Authority (EPA) and New Zealand National Fieldays Society Inc. will be hosting </w:t>
      </w:r>
      <w:r w:rsidR="00287543">
        <w:rPr>
          <w:rFonts w:ascii="Open Sans" w:hAnsi="Open Sans" w:cs="Open Sans"/>
          <w:color w:val="60666D"/>
          <w:position w:val="17"/>
          <w:sz w:val="21"/>
          <w:szCs w:val="21"/>
        </w:rPr>
        <w:t>the second</w:t>
      </w:r>
      <w:r w:rsidR="006A3E85">
        <w:rPr>
          <w:rFonts w:ascii="Open Sans" w:hAnsi="Open Sans" w:cs="Open Sans"/>
          <w:color w:val="60666D"/>
          <w:position w:val="17"/>
          <w:sz w:val="21"/>
          <w:szCs w:val="21"/>
        </w:rPr>
        <w:t xml:space="preserve"> ‘Fieldays Sustainability Hub’ at Fieldays from Wednesday </w:t>
      </w:r>
      <w:r w:rsidR="00A84EEE">
        <w:rPr>
          <w:rFonts w:ascii="Open Sans" w:hAnsi="Open Sans" w:cs="Open Sans"/>
          <w:color w:val="60666D"/>
          <w:position w:val="17"/>
          <w:sz w:val="21"/>
          <w:szCs w:val="21"/>
        </w:rPr>
        <w:t>12</w:t>
      </w:r>
      <w:r w:rsidR="006A3E85">
        <w:rPr>
          <w:rFonts w:ascii="Open Sans" w:hAnsi="Open Sans" w:cs="Open Sans"/>
          <w:color w:val="60666D"/>
          <w:position w:val="17"/>
          <w:sz w:val="21"/>
          <w:szCs w:val="21"/>
        </w:rPr>
        <w:t xml:space="preserve"> June to Saturday </w:t>
      </w:r>
      <w:r w:rsidR="00A84EEE">
        <w:rPr>
          <w:rFonts w:ascii="Open Sans" w:hAnsi="Open Sans" w:cs="Open Sans"/>
          <w:color w:val="60666D"/>
          <w:position w:val="17"/>
          <w:sz w:val="21"/>
          <w:szCs w:val="21"/>
        </w:rPr>
        <w:t>15</w:t>
      </w:r>
      <w:r w:rsidR="006A3E85">
        <w:rPr>
          <w:rFonts w:ascii="Open Sans" w:hAnsi="Open Sans" w:cs="Open Sans"/>
          <w:color w:val="60666D"/>
          <w:position w:val="17"/>
          <w:sz w:val="21"/>
          <w:szCs w:val="21"/>
        </w:rPr>
        <w:t xml:space="preserve"> June 202</w:t>
      </w:r>
      <w:r w:rsidR="00A84EEE">
        <w:rPr>
          <w:rFonts w:ascii="Open Sans" w:hAnsi="Open Sans" w:cs="Open Sans"/>
          <w:color w:val="60666D"/>
          <w:position w:val="17"/>
          <w:sz w:val="21"/>
          <w:szCs w:val="21"/>
        </w:rPr>
        <w:t>4</w:t>
      </w:r>
      <w:r w:rsidR="006A3E85">
        <w:rPr>
          <w:rFonts w:ascii="Open Sans" w:hAnsi="Open Sans" w:cs="Open Sans"/>
          <w:color w:val="60666D"/>
          <w:position w:val="17"/>
          <w:sz w:val="21"/>
          <w:szCs w:val="21"/>
        </w:rPr>
        <w:t>.</w:t>
      </w:r>
    </w:p>
    <w:p w14:paraId="51876E6E" w14:textId="2855043B" w:rsidR="003A7E09" w:rsidRDefault="006868B9" w:rsidP="00FF71DA">
      <w:pPr>
        <w:pStyle w:val="Heading3"/>
      </w:pPr>
      <w:bookmarkStart w:id="1" w:name="_Toc130375513"/>
      <w:r>
        <w:t>NZ National Fieldays Society Inc and Fieldays</w:t>
      </w:r>
      <w:bookmarkEnd w:id="1"/>
    </w:p>
    <w:p w14:paraId="68C26D06" w14:textId="69FD346D" w:rsidR="00574C68" w:rsidRPr="00574C68" w:rsidRDefault="00574C68" w:rsidP="00574C68">
      <w:pPr>
        <w:pStyle w:val="NormalWeb"/>
        <w:spacing w:before="300" w:after="0" w:line="315" w:lineRule="atLeast"/>
        <w:textAlignment w:val="center"/>
        <w:rPr>
          <w:rFonts w:ascii="Open Sans" w:hAnsi="Open Sans" w:cs="Open Sans"/>
          <w:color w:val="60666D"/>
          <w:position w:val="17"/>
          <w:sz w:val="21"/>
          <w:szCs w:val="21"/>
        </w:rPr>
      </w:pPr>
      <w:r w:rsidRPr="00574C68">
        <w:rPr>
          <w:rFonts w:ascii="Open Sans" w:hAnsi="Open Sans" w:cs="Open Sans"/>
          <w:color w:val="60666D"/>
          <w:position w:val="17"/>
          <w:sz w:val="21"/>
          <w:szCs w:val="21"/>
        </w:rPr>
        <w:t xml:space="preserve">The New Zealand National Fieldays Society </w:t>
      </w:r>
      <w:r w:rsidR="00596AE4">
        <w:rPr>
          <w:rFonts w:ascii="Open Sans" w:hAnsi="Open Sans" w:cs="Open Sans"/>
          <w:color w:val="60666D"/>
          <w:position w:val="17"/>
          <w:sz w:val="21"/>
          <w:szCs w:val="21"/>
        </w:rPr>
        <w:t xml:space="preserve">was established in 1968 </w:t>
      </w:r>
      <w:r w:rsidR="00196829">
        <w:rPr>
          <w:rFonts w:ascii="Open Sans" w:hAnsi="Open Sans" w:cs="Open Sans"/>
          <w:color w:val="60666D"/>
          <w:position w:val="17"/>
          <w:sz w:val="21"/>
          <w:szCs w:val="21"/>
        </w:rPr>
        <w:t xml:space="preserve">and </w:t>
      </w:r>
      <w:r w:rsidRPr="00574C68">
        <w:rPr>
          <w:rFonts w:ascii="Open Sans" w:hAnsi="Open Sans" w:cs="Open Sans"/>
          <w:color w:val="60666D"/>
          <w:position w:val="17"/>
          <w:sz w:val="21"/>
          <w:szCs w:val="21"/>
        </w:rPr>
        <w:t>is a not-for-profit organisation committed to supporting the advancement of agriculture in New Zealand.</w:t>
      </w:r>
      <w:r w:rsidR="00FE4FA9">
        <w:rPr>
          <w:rFonts w:ascii="Open Sans" w:hAnsi="Open Sans" w:cs="Open Sans"/>
          <w:color w:val="60666D"/>
          <w:position w:val="17"/>
          <w:sz w:val="21"/>
          <w:szCs w:val="21"/>
        </w:rPr>
        <w:t xml:space="preserve">  It is governed by an elected Board</w:t>
      </w:r>
      <w:r w:rsidR="00596AE4">
        <w:rPr>
          <w:rFonts w:ascii="Open Sans" w:hAnsi="Open Sans" w:cs="Open Sans"/>
          <w:color w:val="60666D"/>
          <w:position w:val="17"/>
          <w:sz w:val="21"/>
          <w:szCs w:val="21"/>
        </w:rPr>
        <w:t xml:space="preserve">, which oversees </w:t>
      </w:r>
      <w:r w:rsidRPr="00574C68">
        <w:rPr>
          <w:rFonts w:ascii="Open Sans" w:hAnsi="Open Sans" w:cs="Open Sans"/>
          <w:color w:val="60666D"/>
          <w:position w:val="17"/>
          <w:sz w:val="21"/>
          <w:szCs w:val="21"/>
        </w:rPr>
        <w:t xml:space="preserve">the future direction of the organisation, its charitable </w:t>
      </w:r>
      <w:proofErr w:type="gramStart"/>
      <w:r w:rsidRPr="00574C68">
        <w:rPr>
          <w:rFonts w:ascii="Open Sans" w:hAnsi="Open Sans" w:cs="Open Sans"/>
          <w:color w:val="60666D"/>
          <w:position w:val="17"/>
          <w:sz w:val="21"/>
          <w:szCs w:val="21"/>
        </w:rPr>
        <w:t>activity</w:t>
      </w:r>
      <w:proofErr w:type="gramEnd"/>
      <w:r w:rsidRPr="00574C68">
        <w:rPr>
          <w:rFonts w:ascii="Open Sans" w:hAnsi="Open Sans" w:cs="Open Sans"/>
          <w:color w:val="60666D"/>
          <w:position w:val="17"/>
          <w:sz w:val="21"/>
          <w:szCs w:val="21"/>
        </w:rPr>
        <w:t xml:space="preserve"> and its events.</w:t>
      </w:r>
    </w:p>
    <w:p w14:paraId="6090238C" w14:textId="12114D9B" w:rsidR="006868B9" w:rsidRDefault="00574C68" w:rsidP="00574C68">
      <w:pPr>
        <w:pStyle w:val="NormalWeb"/>
        <w:spacing w:before="300" w:beforeAutospacing="0" w:after="0" w:afterAutospacing="0" w:line="315" w:lineRule="atLeast"/>
        <w:textAlignment w:val="center"/>
        <w:rPr>
          <w:rFonts w:ascii="Open Sans" w:hAnsi="Open Sans" w:cs="Open Sans"/>
          <w:color w:val="60666D"/>
          <w:position w:val="17"/>
          <w:sz w:val="21"/>
          <w:szCs w:val="21"/>
        </w:rPr>
      </w:pPr>
      <w:r w:rsidRPr="00574C68">
        <w:rPr>
          <w:rFonts w:ascii="Open Sans" w:hAnsi="Open Sans" w:cs="Open Sans"/>
          <w:color w:val="60666D"/>
          <w:position w:val="17"/>
          <w:sz w:val="21"/>
          <w:szCs w:val="21"/>
        </w:rPr>
        <w:lastRenderedPageBreak/>
        <w:t>The Society owns the Mystery Creek</w:t>
      </w:r>
      <w:r w:rsidR="00196829" w:rsidRPr="00196829">
        <w:rPr>
          <w:rFonts w:ascii="Open Sans" w:hAnsi="Open Sans" w:cs="Open Sans"/>
          <w:color w:val="60666D"/>
          <w:position w:val="17"/>
          <w:sz w:val="21"/>
          <w:szCs w:val="21"/>
        </w:rPr>
        <w:t xml:space="preserve"> </w:t>
      </w:r>
      <w:r w:rsidR="00196829" w:rsidRPr="00574C68">
        <w:rPr>
          <w:rFonts w:ascii="Open Sans" w:hAnsi="Open Sans" w:cs="Open Sans"/>
          <w:color w:val="60666D"/>
          <w:position w:val="17"/>
          <w:sz w:val="21"/>
          <w:szCs w:val="21"/>
        </w:rPr>
        <w:t>venue</w:t>
      </w:r>
      <w:r w:rsidRPr="00574C68">
        <w:rPr>
          <w:rFonts w:ascii="Open Sans" w:hAnsi="Open Sans" w:cs="Open Sans"/>
          <w:color w:val="60666D"/>
          <w:position w:val="17"/>
          <w:sz w:val="21"/>
          <w:szCs w:val="21"/>
        </w:rPr>
        <w:t>, the Society’s 114-hectare home in the Waikato and one of New Zealand’s most versatile event complexes.</w:t>
      </w:r>
    </w:p>
    <w:p w14:paraId="53C0D128" w14:textId="77777777" w:rsidR="00477D30" w:rsidRDefault="00477D30"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sidRPr="00477D30">
        <w:rPr>
          <w:rFonts w:ascii="Open Sans" w:hAnsi="Open Sans" w:cs="Open Sans"/>
          <w:color w:val="60666D"/>
          <w:position w:val="17"/>
          <w:sz w:val="21"/>
          <w:szCs w:val="21"/>
        </w:rPr>
        <w:t xml:space="preserve">Fieldays® is the cornerstone event of the New Zealand National Fieldays Society. As the largest agribusiness event in the Southern Hemisphere, every year Fieldays attracts over 125,000 from all over the world over four days in June. Fieldays presents New Zealand’s agricultural and primary sector with an international marketplace to advance agriculture. </w:t>
      </w:r>
    </w:p>
    <w:p w14:paraId="4819662B" w14:textId="26BB4D29" w:rsidR="00477D30" w:rsidRDefault="00134EB4" w:rsidP="00FF71DA">
      <w:pPr>
        <w:pStyle w:val="Heading3"/>
      </w:pPr>
      <w:bookmarkStart w:id="2" w:name="_Toc130375514"/>
      <w:r>
        <w:t>Environmental Protection Authority</w:t>
      </w:r>
      <w:r w:rsidR="008D619E">
        <w:t xml:space="preserve"> (EPA)</w:t>
      </w:r>
      <w:bookmarkEnd w:id="2"/>
    </w:p>
    <w:p w14:paraId="7A8BE2FA" w14:textId="204558DB" w:rsidR="008D619E" w:rsidRDefault="008D619E"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EPA is </w:t>
      </w:r>
      <w:r w:rsidRPr="008D619E">
        <w:rPr>
          <w:rFonts w:ascii="Open Sans" w:hAnsi="Open Sans" w:cs="Open Sans"/>
          <w:color w:val="60666D"/>
          <w:position w:val="17"/>
          <w:sz w:val="21"/>
          <w:szCs w:val="21"/>
        </w:rPr>
        <w:t>the government agency responsible for regulating activities that affect Aotearoa New Zealand's environment.</w:t>
      </w:r>
    </w:p>
    <w:p w14:paraId="1F6E89D9" w14:textId="0151E69E" w:rsidR="00845538" w:rsidRDefault="00845538" w:rsidP="0058738F">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EPA has </w:t>
      </w:r>
      <w:r w:rsidR="00B10F92">
        <w:rPr>
          <w:rFonts w:ascii="Open Sans" w:hAnsi="Open Sans" w:cs="Open Sans"/>
          <w:color w:val="60666D"/>
          <w:position w:val="17"/>
          <w:sz w:val="21"/>
          <w:szCs w:val="21"/>
        </w:rPr>
        <w:t xml:space="preserve">responsibilities under </w:t>
      </w:r>
      <w:r w:rsidR="00C07A74">
        <w:rPr>
          <w:rFonts w:ascii="Open Sans" w:hAnsi="Open Sans" w:cs="Open Sans"/>
          <w:color w:val="60666D"/>
          <w:position w:val="17"/>
          <w:sz w:val="21"/>
          <w:szCs w:val="21"/>
        </w:rPr>
        <w:t>several</w:t>
      </w:r>
      <w:r w:rsidR="00B10F92">
        <w:rPr>
          <w:rFonts w:ascii="Open Sans" w:hAnsi="Open Sans" w:cs="Open Sans"/>
          <w:color w:val="60666D"/>
          <w:position w:val="17"/>
          <w:sz w:val="21"/>
          <w:szCs w:val="21"/>
        </w:rPr>
        <w:t xml:space="preserve"> environmental </w:t>
      </w:r>
      <w:r w:rsidR="00A84EEE">
        <w:rPr>
          <w:rFonts w:ascii="Open Sans" w:hAnsi="Open Sans" w:cs="Open Sans"/>
          <w:color w:val="60666D"/>
          <w:position w:val="17"/>
          <w:sz w:val="21"/>
          <w:szCs w:val="21"/>
        </w:rPr>
        <w:t>Acts and</w:t>
      </w:r>
      <w:r w:rsidR="00B10F92">
        <w:rPr>
          <w:rFonts w:ascii="Open Sans" w:hAnsi="Open Sans" w:cs="Open Sans"/>
          <w:color w:val="60666D"/>
          <w:position w:val="17"/>
          <w:sz w:val="21"/>
          <w:szCs w:val="21"/>
        </w:rPr>
        <w:t xml:space="preserve"> is required to work in a way that </w:t>
      </w:r>
      <w:r w:rsidR="0058738F" w:rsidRPr="0058738F">
        <w:rPr>
          <w:rFonts w:ascii="Open Sans" w:hAnsi="Open Sans" w:cs="Open Sans"/>
          <w:color w:val="60666D"/>
          <w:position w:val="17"/>
          <w:sz w:val="21"/>
          <w:szCs w:val="21"/>
        </w:rPr>
        <w:t xml:space="preserve">contributes to the efficient, </w:t>
      </w:r>
      <w:proofErr w:type="gramStart"/>
      <w:r w:rsidR="0058738F" w:rsidRPr="0058738F">
        <w:rPr>
          <w:rFonts w:ascii="Open Sans" w:hAnsi="Open Sans" w:cs="Open Sans"/>
          <w:color w:val="60666D"/>
          <w:position w:val="17"/>
          <w:sz w:val="21"/>
          <w:szCs w:val="21"/>
        </w:rPr>
        <w:t>effective</w:t>
      </w:r>
      <w:proofErr w:type="gramEnd"/>
      <w:r w:rsidR="0058738F" w:rsidRPr="0058738F">
        <w:rPr>
          <w:rFonts w:ascii="Open Sans" w:hAnsi="Open Sans" w:cs="Open Sans"/>
          <w:color w:val="60666D"/>
          <w:position w:val="17"/>
          <w:sz w:val="21"/>
          <w:szCs w:val="21"/>
        </w:rPr>
        <w:t xml:space="preserve"> and transparent management of New Zealand's environment and natural and physical resources</w:t>
      </w:r>
      <w:r w:rsidR="0058738F">
        <w:rPr>
          <w:rFonts w:ascii="Open Sans" w:hAnsi="Open Sans" w:cs="Open Sans"/>
          <w:color w:val="60666D"/>
          <w:position w:val="17"/>
          <w:sz w:val="21"/>
          <w:szCs w:val="21"/>
        </w:rPr>
        <w:t xml:space="preserve"> as well as enabling</w:t>
      </w:r>
      <w:r w:rsidR="0058738F" w:rsidRPr="0058738F">
        <w:rPr>
          <w:rFonts w:ascii="Open Sans" w:hAnsi="Open Sans" w:cs="Open Sans"/>
          <w:color w:val="60666D"/>
          <w:position w:val="17"/>
          <w:sz w:val="21"/>
          <w:szCs w:val="21"/>
        </w:rPr>
        <w:t xml:space="preserve"> New Zealand to meet its international obligations.</w:t>
      </w:r>
    </w:p>
    <w:p w14:paraId="1B477DBC" w14:textId="3CC0A951" w:rsidR="00FC6009" w:rsidRPr="00FC6009" w:rsidRDefault="00566327" w:rsidP="00FC6009">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The EPA is</w:t>
      </w:r>
      <w:r w:rsidR="00FC6009" w:rsidRPr="00FC6009">
        <w:rPr>
          <w:rFonts w:ascii="Open Sans" w:hAnsi="Open Sans" w:cs="Open Sans"/>
          <w:color w:val="60666D"/>
          <w:position w:val="17"/>
          <w:sz w:val="21"/>
          <w:szCs w:val="21"/>
        </w:rPr>
        <w:t xml:space="preserve"> committed to building effective and trusted relationships with key sector bodies, community groups, and Māori. This includ</w:t>
      </w:r>
      <w:r>
        <w:rPr>
          <w:rFonts w:ascii="Open Sans" w:hAnsi="Open Sans" w:cs="Open Sans"/>
          <w:color w:val="60666D"/>
          <w:position w:val="17"/>
          <w:sz w:val="21"/>
          <w:szCs w:val="21"/>
        </w:rPr>
        <w:t xml:space="preserve">es </w:t>
      </w:r>
      <w:r w:rsidR="00FC6009" w:rsidRPr="00FC6009">
        <w:rPr>
          <w:rFonts w:ascii="Open Sans" w:hAnsi="Open Sans" w:cs="Open Sans"/>
          <w:color w:val="60666D"/>
          <w:position w:val="17"/>
          <w:sz w:val="21"/>
          <w:szCs w:val="21"/>
        </w:rPr>
        <w:t>providing access to accurate and relevant information that supports the protection of people and the environment</w:t>
      </w:r>
      <w:r>
        <w:rPr>
          <w:rFonts w:ascii="Open Sans" w:hAnsi="Open Sans" w:cs="Open Sans"/>
          <w:color w:val="60666D"/>
          <w:position w:val="17"/>
          <w:sz w:val="21"/>
          <w:szCs w:val="21"/>
        </w:rPr>
        <w:t xml:space="preserve">; as well as </w:t>
      </w:r>
      <w:r w:rsidR="00FC6009" w:rsidRPr="00FC6009">
        <w:rPr>
          <w:rFonts w:ascii="Open Sans" w:hAnsi="Open Sans" w:cs="Open Sans"/>
          <w:color w:val="60666D"/>
          <w:position w:val="17"/>
          <w:sz w:val="21"/>
          <w:szCs w:val="21"/>
        </w:rPr>
        <w:t xml:space="preserve">taking action to educate, inspire, partner, and facilitate system conversations for better environmental outcomes. </w:t>
      </w:r>
    </w:p>
    <w:p w14:paraId="2EABE40F" w14:textId="0F9C4648" w:rsidR="00FC6009" w:rsidRDefault="00FC6009" w:rsidP="00FC6009">
      <w:pPr>
        <w:pStyle w:val="NormalWeb"/>
        <w:spacing w:before="300" w:after="0" w:line="315" w:lineRule="atLeast"/>
        <w:textAlignment w:val="center"/>
        <w:rPr>
          <w:rFonts w:ascii="Open Sans" w:hAnsi="Open Sans" w:cs="Open Sans"/>
          <w:color w:val="60666D"/>
          <w:position w:val="17"/>
          <w:sz w:val="21"/>
          <w:szCs w:val="21"/>
        </w:rPr>
      </w:pPr>
      <w:r w:rsidRPr="00FC6009">
        <w:rPr>
          <w:rFonts w:ascii="Open Sans" w:hAnsi="Open Sans" w:cs="Open Sans"/>
          <w:color w:val="60666D"/>
          <w:position w:val="17"/>
          <w:sz w:val="21"/>
          <w:szCs w:val="21"/>
        </w:rPr>
        <w:t>There are many challenges to achieving positive outcomes for people and the environment, and working together will help achieve success.</w:t>
      </w:r>
    </w:p>
    <w:p w14:paraId="52EFE01E" w14:textId="58AA8E70" w:rsidR="00D43601" w:rsidRDefault="004E1610" w:rsidP="00FF71DA">
      <w:pPr>
        <w:pStyle w:val="Heading2"/>
      </w:pPr>
      <w:bookmarkStart w:id="3" w:name="_Toc130375515"/>
      <w:r>
        <w:t>The Fieldays Sustainability H</w:t>
      </w:r>
      <w:r w:rsidR="00D43601">
        <w:t>u</w:t>
      </w:r>
      <w:r>
        <w:t>b</w:t>
      </w:r>
      <w:bookmarkEnd w:id="3"/>
    </w:p>
    <w:p w14:paraId="420EA58A" w14:textId="77777777" w:rsidR="004003A9" w:rsidRDefault="004003A9" w:rsidP="00FF71DA">
      <w:pPr>
        <w:pStyle w:val="Heading3"/>
      </w:pPr>
      <w:bookmarkStart w:id="4" w:name="_Toc126227572"/>
      <w:bookmarkStart w:id="5" w:name="_Toc130375516"/>
      <w:r>
        <w:t>Definition</w:t>
      </w:r>
      <w:bookmarkEnd w:id="4"/>
      <w:bookmarkEnd w:id="5"/>
    </w:p>
    <w:p w14:paraId="731E62C9" w14:textId="74CE426C" w:rsidR="00D52F6F" w:rsidRDefault="004003A9"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Hub </w:t>
      </w:r>
      <w:r w:rsidR="00D52F6F">
        <w:rPr>
          <w:rFonts w:ascii="Open Sans" w:hAnsi="Open Sans" w:cs="Open Sans"/>
          <w:color w:val="60666D"/>
          <w:position w:val="17"/>
          <w:sz w:val="21"/>
          <w:szCs w:val="21"/>
        </w:rPr>
        <w:t>considers sustainability to be m</w:t>
      </w:r>
      <w:r w:rsidR="00D52F6F" w:rsidRPr="00D52F6F">
        <w:rPr>
          <w:rFonts w:ascii="Open Sans" w:hAnsi="Open Sans" w:cs="Open Sans"/>
          <w:color w:val="60666D"/>
          <w:position w:val="17"/>
          <w:sz w:val="21"/>
          <w:szCs w:val="21"/>
        </w:rPr>
        <w:t xml:space="preserve">anaging the use, development, and protection of natural and physical resources in a way, or at a rate, which enables people and communities to provide for their social, economic, and cultural well-being and for their health and safety while sustaining the potential of natural and physical resources </w:t>
      </w:r>
      <w:r w:rsidR="00D52F6F">
        <w:rPr>
          <w:rFonts w:ascii="Open Sans" w:hAnsi="Open Sans" w:cs="Open Sans"/>
          <w:color w:val="60666D"/>
          <w:position w:val="17"/>
          <w:sz w:val="21"/>
          <w:szCs w:val="21"/>
        </w:rPr>
        <w:t>t</w:t>
      </w:r>
      <w:r w:rsidR="00D52F6F" w:rsidRPr="00D52F6F">
        <w:rPr>
          <w:rFonts w:ascii="Open Sans" w:hAnsi="Open Sans" w:cs="Open Sans"/>
          <w:color w:val="60666D"/>
          <w:position w:val="17"/>
          <w:sz w:val="21"/>
          <w:szCs w:val="21"/>
        </w:rPr>
        <w:t>o meet the reasonably foreseeable needs of future generations; and safeguarding the life-supporting capacity of air, water, soil, and ecosystems; and avoiding, remedying, or mitigating any adverse effects of activities on the environment.</w:t>
      </w:r>
    </w:p>
    <w:p w14:paraId="71127BF2" w14:textId="6260C939" w:rsidR="004537B5" w:rsidRDefault="004537B5"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This definition </w:t>
      </w:r>
      <w:proofErr w:type="gramStart"/>
      <w:r>
        <w:rPr>
          <w:rFonts w:ascii="Open Sans" w:hAnsi="Open Sans" w:cs="Open Sans"/>
          <w:color w:val="60666D"/>
          <w:position w:val="17"/>
          <w:sz w:val="21"/>
          <w:szCs w:val="21"/>
        </w:rPr>
        <w:t>takes into account</w:t>
      </w:r>
      <w:proofErr w:type="gramEnd"/>
      <w:r>
        <w:rPr>
          <w:rFonts w:ascii="Open Sans" w:hAnsi="Open Sans" w:cs="Open Sans"/>
          <w:color w:val="60666D"/>
          <w:position w:val="17"/>
          <w:sz w:val="21"/>
          <w:szCs w:val="21"/>
        </w:rPr>
        <w:t xml:space="preserve"> </w:t>
      </w:r>
      <w:r w:rsidR="00436F00" w:rsidRPr="00436F00">
        <w:rPr>
          <w:rFonts w:ascii="Open Sans" w:hAnsi="Open Sans" w:cs="Open Sans"/>
          <w:color w:val="60666D"/>
          <w:position w:val="17"/>
          <w:sz w:val="21"/>
          <w:szCs w:val="21"/>
        </w:rPr>
        <w:t>the quality of a state or process that allows it to be maintained indefinitely</w:t>
      </w:r>
      <w:r w:rsidR="00180D0C">
        <w:rPr>
          <w:rFonts w:ascii="Open Sans" w:hAnsi="Open Sans" w:cs="Open Sans"/>
          <w:color w:val="60666D"/>
          <w:position w:val="17"/>
          <w:sz w:val="21"/>
          <w:szCs w:val="21"/>
        </w:rPr>
        <w:t>;</w:t>
      </w:r>
      <w:r w:rsidR="00436F00">
        <w:rPr>
          <w:rFonts w:ascii="Open Sans" w:hAnsi="Open Sans" w:cs="Open Sans"/>
          <w:color w:val="60666D"/>
          <w:position w:val="17"/>
          <w:sz w:val="21"/>
          <w:szCs w:val="21"/>
        </w:rPr>
        <w:t xml:space="preserve"> </w:t>
      </w:r>
      <w:r w:rsidR="006C344F" w:rsidRPr="006C344F">
        <w:rPr>
          <w:rFonts w:ascii="Open Sans" w:hAnsi="Open Sans" w:cs="Open Sans"/>
          <w:color w:val="60666D"/>
          <w:position w:val="17"/>
          <w:sz w:val="21"/>
          <w:szCs w:val="21"/>
        </w:rPr>
        <w:t>making sure that human consumption does not deplete natural resources, ecological systems stay in balance, and life on earth remains diverse</w:t>
      </w:r>
      <w:r w:rsidR="004A5104">
        <w:rPr>
          <w:rFonts w:ascii="Open Sans" w:hAnsi="Open Sans" w:cs="Open Sans"/>
          <w:color w:val="60666D"/>
          <w:position w:val="17"/>
          <w:sz w:val="21"/>
          <w:szCs w:val="21"/>
        </w:rPr>
        <w:t>;</w:t>
      </w:r>
      <w:r w:rsidR="006C344F">
        <w:rPr>
          <w:rFonts w:ascii="Open Sans" w:hAnsi="Open Sans" w:cs="Open Sans"/>
          <w:color w:val="60666D"/>
          <w:position w:val="17"/>
          <w:sz w:val="21"/>
          <w:szCs w:val="21"/>
        </w:rPr>
        <w:t xml:space="preserve"> and </w:t>
      </w:r>
      <w:r w:rsidR="00180D0C" w:rsidRPr="00180D0C">
        <w:rPr>
          <w:rFonts w:ascii="Open Sans" w:hAnsi="Open Sans" w:cs="Open Sans"/>
          <w:color w:val="60666D"/>
          <w:position w:val="17"/>
          <w:sz w:val="21"/>
          <w:szCs w:val="21"/>
        </w:rPr>
        <w:t>ensuring that communities can maintain independence, access resources they need</w:t>
      </w:r>
      <w:r w:rsidR="004A5104">
        <w:rPr>
          <w:rFonts w:ascii="Open Sans" w:hAnsi="Open Sans" w:cs="Open Sans"/>
          <w:color w:val="60666D"/>
          <w:position w:val="17"/>
          <w:sz w:val="21"/>
          <w:szCs w:val="21"/>
        </w:rPr>
        <w:t>,</w:t>
      </w:r>
      <w:r w:rsidR="00180D0C" w:rsidRPr="00180D0C">
        <w:rPr>
          <w:rFonts w:ascii="Open Sans" w:hAnsi="Open Sans" w:cs="Open Sans"/>
          <w:color w:val="60666D"/>
          <w:position w:val="17"/>
          <w:sz w:val="21"/>
          <w:szCs w:val="21"/>
        </w:rPr>
        <w:t xml:space="preserve"> and secure sources of livelihood, while social sustainability includes protecting universal human rights and necessities.</w:t>
      </w:r>
    </w:p>
    <w:p w14:paraId="1D362930" w14:textId="24B4F6FE" w:rsidR="00180D0C" w:rsidRDefault="00BE16C5" w:rsidP="00891B41">
      <w:pPr>
        <w:pStyle w:val="Heading3"/>
      </w:pPr>
      <w:bookmarkStart w:id="6" w:name="_Toc130375517"/>
      <w:r>
        <w:lastRenderedPageBreak/>
        <w:t>Outcomes</w:t>
      </w:r>
      <w:bookmarkEnd w:id="6"/>
    </w:p>
    <w:p w14:paraId="4D742CB0" w14:textId="55B61989" w:rsidR="003E7385" w:rsidRDefault="00A047C9"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The desired outcomes from the Hub are</w:t>
      </w:r>
      <w:r w:rsidR="009B20D6">
        <w:rPr>
          <w:rFonts w:ascii="Open Sans" w:hAnsi="Open Sans" w:cs="Open Sans"/>
          <w:color w:val="60666D"/>
          <w:position w:val="17"/>
          <w:sz w:val="21"/>
          <w:szCs w:val="21"/>
        </w:rPr>
        <w:t xml:space="preserve"> to </w:t>
      </w:r>
      <w:proofErr w:type="gramStart"/>
      <w:r w:rsidR="00D12E1B">
        <w:rPr>
          <w:rFonts w:ascii="Open Sans" w:hAnsi="Open Sans" w:cs="Open Sans"/>
          <w:color w:val="60666D"/>
          <w:position w:val="17"/>
          <w:sz w:val="21"/>
          <w:szCs w:val="21"/>
        </w:rPr>
        <w:t>ensure</w:t>
      </w:r>
      <w:r>
        <w:rPr>
          <w:rFonts w:ascii="Open Sans" w:hAnsi="Open Sans" w:cs="Open Sans"/>
          <w:color w:val="60666D"/>
          <w:position w:val="17"/>
          <w:sz w:val="21"/>
          <w:szCs w:val="21"/>
        </w:rPr>
        <w:t>;</w:t>
      </w:r>
      <w:proofErr w:type="gramEnd"/>
    </w:p>
    <w:p w14:paraId="2B7F26BF" w14:textId="4DCC50F6" w:rsidR="003E7385" w:rsidRPr="003E7385" w:rsidRDefault="003E7385"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3E7385">
        <w:rPr>
          <w:rFonts w:ascii="Open Sans" w:hAnsi="Open Sans" w:cs="Open Sans"/>
          <w:color w:val="60666D"/>
          <w:position w:val="17"/>
          <w:sz w:val="21"/>
          <w:szCs w:val="21"/>
        </w:rPr>
        <w:t xml:space="preserve">Greater public visibility of the impact of human activity on the environment </w:t>
      </w:r>
    </w:p>
    <w:p w14:paraId="47FE2A3A" w14:textId="78A3DB1D" w:rsidR="003E7385" w:rsidRPr="003E7385" w:rsidRDefault="003E7385"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3E7385">
        <w:rPr>
          <w:rFonts w:ascii="Open Sans" w:hAnsi="Open Sans" w:cs="Open Sans"/>
          <w:color w:val="60666D"/>
          <w:position w:val="17"/>
          <w:sz w:val="21"/>
          <w:szCs w:val="21"/>
        </w:rPr>
        <w:t xml:space="preserve">A spotlight on practices that promote sustainability in all facets of NZ </w:t>
      </w:r>
      <w:proofErr w:type="gramStart"/>
      <w:r w:rsidRPr="003E7385">
        <w:rPr>
          <w:rFonts w:ascii="Open Sans" w:hAnsi="Open Sans" w:cs="Open Sans"/>
          <w:color w:val="60666D"/>
          <w:position w:val="17"/>
          <w:sz w:val="21"/>
          <w:szCs w:val="21"/>
        </w:rPr>
        <w:t>life</w:t>
      </w:r>
      <w:proofErr w:type="gramEnd"/>
    </w:p>
    <w:p w14:paraId="7CA6DFCA" w14:textId="198B9308" w:rsidR="003E7385" w:rsidRPr="003E7385" w:rsidRDefault="00876D95"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An introduction to e</w:t>
      </w:r>
      <w:r w:rsidR="003E7385" w:rsidRPr="003E7385">
        <w:rPr>
          <w:rFonts w:ascii="Open Sans" w:hAnsi="Open Sans" w:cs="Open Sans"/>
          <w:color w:val="60666D"/>
          <w:position w:val="17"/>
          <w:sz w:val="21"/>
          <w:szCs w:val="21"/>
        </w:rPr>
        <w:t xml:space="preserve">xhibitors who bring new perspectives to the </w:t>
      </w:r>
      <w:proofErr w:type="gramStart"/>
      <w:r w:rsidR="003E7385" w:rsidRPr="003E7385">
        <w:rPr>
          <w:rFonts w:ascii="Open Sans" w:hAnsi="Open Sans" w:cs="Open Sans"/>
          <w:color w:val="60666D"/>
          <w:position w:val="17"/>
          <w:sz w:val="21"/>
          <w:szCs w:val="21"/>
        </w:rPr>
        <w:t>audience</w:t>
      </w:r>
      <w:proofErr w:type="gramEnd"/>
    </w:p>
    <w:p w14:paraId="28E437BA" w14:textId="428EBD65" w:rsidR="003E7385" w:rsidRPr="003E7385" w:rsidRDefault="003E7385"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3E7385">
        <w:rPr>
          <w:rFonts w:ascii="Open Sans" w:hAnsi="Open Sans" w:cs="Open Sans"/>
          <w:color w:val="60666D"/>
          <w:position w:val="17"/>
          <w:sz w:val="21"/>
          <w:szCs w:val="21"/>
        </w:rPr>
        <w:t>Recogni</w:t>
      </w:r>
      <w:r w:rsidR="00132675">
        <w:rPr>
          <w:rFonts w:ascii="Open Sans" w:hAnsi="Open Sans" w:cs="Open Sans"/>
          <w:color w:val="60666D"/>
          <w:position w:val="17"/>
          <w:sz w:val="21"/>
          <w:szCs w:val="21"/>
        </w:rPr>
        <w:t>tion of</w:t>
      </w:r>
      <w:r w:rsidRPr="003E7385">
        <w:rPr>
          <w:rFonts w:ascii="Open Sans" w:hAnsi="Open Sans" w:cs="Open Sans"/>
          <w:color w:val="60666D"/>
          <w:position w:val="17"/>
          <w:sz w:val="21"/>
          <w:szCs w:val="21"/>
        </w:rPr>
        <w:t xml:space="preserve"> the value of </w:t>
      </w:r>
      <w:r w:rsidR="004870C3">
        <w:rPr>
          <w:rFonts w:ascii="Open Sans" w:hAnsi="Open Sans" w:cs="Open Sans"/>
          <w:color w:val="60666D"/>
          <w:position w:val="17"/>
          <w:sz w:val="21"/>
          <w:szCs w:val="21"/>
        </w:rPr>
        <w:t>community</w:t>
      </w:r>
      <w:r w:rsidRPr="003E7385">
        <w:rPr>
          <w:rFonts w:ascii="Open Sans" w:hAnsi="Open Sans" w:cs="Open Sans"/>
          <w:color w:val="60666D"/>
          <w:position w:val="17"/>
          <w:sz w:val="21"/>
          <w:szCs w:val="21"/>
        </w:rPr>
        <w:t xml:space="preserve"> in environmental management</w:t>
      </w:r>
    </w:p>
    <w:p w14:paraId="118B395B" w14:textId="436DD0F7" w:rsidR="00BE16C5" w:rsidRDefault="003E7385"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3E7385">
        <w:rPr>
          <w:rFonts w:ascii="Open Sans" w:hAnsi="Open Sans" w:cs="Open Sans"/>
          <w:color w:val="60666D"/>
          <w:position w:val="17"/>
          <w:sz w:val="21"/>
          <w:szCs w:val="21"/>
        </w:rPr>
        <w:t xml:space="preserve">People who visit the Hub leave with information and inspiration to act </w:t>
      </w:r>
      <w:proofErr w:type="gramStart"/>
      <w:r w:rsidRPr="003E7385">
        <w:rPr>
          <w:rFonts w:ascii="Open Sans" w:hAnsi="Open Sans" w:cs="Open Sans"/>
          <w:color w:val="60666D"/>
          <w:position w:val="17"/>
          <w:sz w:val="21"/>
          <w:szCs w:val="21"/>
        </w:rPr>
        <w:t>differently</w:t>
      </w:r>
      <w:proofErr w:type="gramEnd"/>
    </w:p>
    <w:p w14:paraId="2E949998" w14:textId="596CF6DA" w:rsidR="00D52F6F" w:rsidRDefault="003362FA" w:rsidP="00891B41">
      <w:pPr>
        <w:pStyle w:val="Heading3"/>
      </w:pPr>
      <w:bookmarkStart w:id="7" w:name="_Toc130375518"/>
      <w:r>
        <w:t>Concept</w:t>
      </w:r>
      <w:bookmarkEnd w:id="7"/>
    </w:p>
    <w:p w14:paraId="33B0125E" w14:textId="157527C1" w:rsidR="006D7AD8" w:rsidRDefault="009A7C70" w:rsidP="003649F5">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Sustainability Hub </w:t>
      </w:r>
      <w:r w:rsidR="006F3993">
        <w:rPr>
          <w:rFonts w:ascii="Open Sans" w:hAnsi="Open Sans" w:cs="Open Sans"/>
          <w:color w:val="60666D"/>
          <w:position w:val="17"/>
          <w:sz w:val="21"/>
          <w:szCs w:val="21"/>
        </w:rPr>
        <w:t>consists</w:t>
      </w:r>
      <w:r>
        <w:rPr>
          <w:rFonts w:ascii="Open Sans" w:hAnsi="Open Sans" w:cs="Open Sans"/>
          <w:color w:val="60666D"/>
          <w:position w:val="17"/>
          <w:sz w:val="21"/>
          <w:szCs w:val="21"/>
        </w:rPr>
        <w:t xml:space="preserve"> of two integrated parts</w:t>
      </w:r>
      <w:r w:rsidR="00BB626D">
        <w:rPr>
          <w:rFonts w:ascii="Open Sans" w:hAnsi="Open Sans" w:cs="Open Sans"/>
          <w:color w:val="60666D"/>
          <w:position w:val="17"/>
          <w:sz w:val="21"/>
          <w:szCs w:val="21"/>
        </w:rPr>
        <w:t>:</w:t>
      </w:r>
    </w:p>
    <w:p w14:paraId="70155D96" w14:textId="53C8C8BE" w:rsidR="006D7AD8" w:rsidRDefault="006D7AD8"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A physical </w:t>
      </w:r>
      <w:r w:rsidR="00F95E72">
        <w:rPr>
          <w:rFonts w:ascii="Open Sans" w:hAnsi="Open Sans" w:cs="Open Sans"/>
          <w:color w:val="60666D"/>
          <w:position w:val="17"/>
          <w:sz w:val="21"/>
          <w:szCs w:val="21"/>
        </w:rPr>
        <w:t>site</w:t>
      </w:r>
    </w:p>
    <w:p w14:paraId="1BA0A116" w14:textId="25E8AE99" w:rsidR="00F95E72" w:rsidRDefault="00F95E72" w:rsidP="001341C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Off-Hub associated </w:t>
      </w:r>
      <w:proofErr w:type="gramStart"/>
      <w:r>
        <w:rPr>
          <w:rFonts w:ascii="Open Sans" w:hAnsi="Open Sans" w:cs="Open Sans"/>
          <w:color w:val="60666D"/>
          <w:position w:val="17"/>
          <w:sz w:val="21"/>
          <w:szCs w:val="21"/>
        </w:rPr>
        <w:t>exhibitors</w:t>
      </w:r>
      <w:proofErr w:type="gramEnd"/>
    </w:p>
    <w:p w14:paraId="6A7EE298" w14:textId="7A0D8AAE" w:rsidR="008E3B35" w:rsidRDefault="00622A69" w:rsidP="008E3B35">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Please note that the Hub is envisaged to be a multi-year </w:t>
      </w:r>
      <w:r w:rsidR="005053A6">
        <w:rPr>
          <w:rFonts w:ascii="Open Sans" w:hAnsi="Open Sans" w:cs="Open Sans"/>
          <w:color w:val="60666D"/>
          <w:position w:val="17"/>
          <w:sz w:val="21"/>
          <w:szCs w:val="21"/>
        </w:rPr>
        <w:t xml:space="preserve">endeavour and </w:t>
      </w:r>
    </w:p>
    <w:p w14:paraId="2C34EE92" w14:textId="2CA651B5" w:rsidR="00216E15" w:rsidRDefault="00BE3612" w:rsidP="00BE3612">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Both Fieldays and the EPA consider 2024 as part of a multi-year contribution to assisting the community in dealing with sustainability issues.  </w:t>
      </w:r>
      <w:r w:rsidR="00F02D8F">
        <w:rPr>
          <w:rFonts w:ascii="Open Sans" w:hAnsi="Open Sans" w:cs="Open Sans"/>
          <w:color w:val="60666D"/>
          <w:position w:val="17"/>
          <w:sz w:val="21"/>
          <w:szCs w:val="21"/>
        </w:rPr>
        <w:t>T</w:t>
      </w:r>
      <w:r w:rsidR="00216E15">
        <w:rPr>
          <w:rFonts w:ascii="Open Sans" w:hAnsi="Open Sans" w:cs="Open Sans"/>
          <w:color w:val="60666D"/>
          <w:position w:val="17"/>
          <w:sz w:val="21"/>
          <w:szCs w:val="21"/>
        </w:rPr>
        <w:t>he concept and actual delivery may vary over that time as understanding of the need of exhibitors and visitors matures.</w:t>
      </w:r>
      <w:r w:rsidR="00F02D8F">
        <w:rPr>
          <w:rFonts w:ascii="Open Sans" w:hAnsi="Open Sans" w:cs="Open Sans"/>
          <w:color w:val="60666D"/>
          <w:position w:val="17"/>
          <w:sz w:val="21"/>
          <w:szCs w:val="21"/>
        </w:rPr>
        <w:t xml:space="preserve"> </w:t>
      </w:r>
      <w:r>
        <w:rPr>
          <w:rFonts w:ascii="Open Sans" w:hAnsi="Open Sans" w:cs="Open Sans"/>
          <w:color w:val="60666D"/>
          <w:position w:val="17"/>
          <w:sz w:val="21"/>
          <w:szCs w:val="21"/>
        </w:rPr>
        <w:t xml:space="preserve">As the concept grows there will be considerable space for those involved to have more say in what the Hub does and how it works. </w:t>
      </w:r>
    </w:p>
    <w:p w14:paraId="4B6E5BB9" w14:textId="25C1FF70" w:rsidR="00BE3612" w:rsidRDefault="00216E15" w:rsidP="00BE3612">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Sponsors and cluster host</w:t>
      </w:r>
      <w:r w:rsidR="00BE3612">
        <w:rPr>
          <w:rFonts w:ascii="Open Sans" w:hAnsi="Open Sans" w:cs="Open Sans"/>
          <w:color w:val="60666D"/>
          <w:position w:val="17"/>
          <w:sz w:val="21"/>
          <w:szCs w:val="21"/>
        </w:rPr>
        <w:t xml:space="preserve"> Exhibitors will have a say in how the 2024 Hub looks and feels. </w:t>
      </w:r>
    </w:p>
    <w:p w14:paraId="4C7DD4F8" w14:textId="77777777" w:rsidR="00784B00" w:rsidRPr="00891B41" w:rsidRDefault="00784B00" w:rsidP="00891B41">
      <w:pPr>
        <w:pStyle w:val="Heading4"/>
        <w:rPr>
          <w:i/>
          <w:iCs w:val="0"/>
        </w:rPr>
      </w:pPr>
      <w:r w:rsidRPr="00891B41">
        <w:rPr>
          <w:i/>
          <w:iCs w:val="0"/>
        </w:rPr>
        <w:t>Physical Hub</w:t>
      </w:r>
    </w:p>
    <w:p w14:paraId="49399952" w14:textId="77777777" w:rsidR="0007453C" w:rsidRDefault="0007453C" w:rsidP="0007453C">
      <w:pPr>
        <w:pStyle w:val="NormalWeb"/>
        <w:spacing w:before="300" w:after="0" w:line="315" w:lineRule="atLeast"/>
        <w:textAlignment w:val="center"/>
        <w:rPr>
          <w:rFonts w:ascii="Open Sans" w:hAnsi="Open Sans" w:cs="Open Sans"/>
          <w:color w:val="60666D"/>
          <w:position w:val="17"/>
          <w:sz w:val="21"/>
          <w:szCs w:val="21"/>
        </w:rPr>
      </w:pPr>
      <w:r w:rsidRPr="00531E1E">
        <w:rPr>
          <w:rFonts w:ascii="Open Sans" w:hAnsi="Open Sans" w:cs="Open Sans"/>
          <w:color w:val="60666D"/>
          <w:position w:val="17"/>
          <w:sz w:val="21"/>
          <w:szCs w:val="21"/>
        </w:rPr>
        <w:t xml:space="preserve">The Sustainability Hub will be located on the corner next to the Village Green opposite the Main Exhibition building.  The site is on the main traffic flow. The Hub will have an integrated design and will incorporate mātauranga </w:t>
      </w:r>
      <w:proofErr w:type="spellStart"/>
      <w:r w:rsidRPr="00531E1E">
        <w:rPr>
          <w:rFonts w:ascii="Open Sans" w:hAnsi="Open Sans" w:cs="Open Sans"/>
          <w:color w:val="60666D"/>
          <w:position w:val="17"/>
          <w:sz w:val="21"/>
          <w:szCs w:val="21"/>
        </w:rPr>
        <w:t>Maori</w:t>
      </w:r>
      <w:proofErr w:type="spellEnd"/>
      <w:r w:rsidRPr="00531E1E">
        <w:rPr>
          <w:rFonts w:ascii="Open Sans" w:hAnsi="Open Sans" w:cs="Open Sans"/>
          <w:color w:val="60666D"/>
          <w:position w:val="17"/>
          <w:sz w:val="21"/>
          <w:szCs w:val="21"/>
        </w:rPr>
        <w:t xml:space="preserve"> as an essential element. </w:t>
      </w:r>
    </w:p>
    <w:p w14:paraId="13568A79" w14:textId="08F99CE8" w:rsidR="00E844CB" w:rsidRDefault="00D54CEF"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In 2024, a</w:t>
      </w:r>
      <w:r w:rsidR="007566B4">
        <w:rPr>
          <w:rFonts w:ascii="Open Sans" w:hAnsi="Open Sans" w:cs="Open Sans"/>
          <w:color w:val="60666D"/>
          <w:position w:val="17"/>
          <w:sz w:val="21"/>
          <w:szCs w:val="21"/>
        </w:rPr>
        <w:t>s</w:t>
      </w:r>
      <w:r w:rsidR="006A11B8">
        <w:rPr>
          <w:rFonts w:ascii="Open Sans" w:hAnsi="Open Sans" w:cs="Open Sans"/>
          <w:color w:val="60666D"/>
          <w:position w:val="17"/>
          <w:sz w:val="21"/>
          <w:szCs w:val="21"/>
        </w:rPr>
        <w:t xml:space="preserve"> a design and exhibitor </w:t>
      </w:r>
      <w:r w:rsidR="0014591C">
        <w:rPr>
          <w:rFonts w:ascii="Open Sans" w:hAnsi="Open Sans" w:cs="Open Sans"/>
          <w:color w:val="60666D"/>
          <w:position w:val="17"/>
          <w:sz w:val="21"/>
          <w:szCs w:val="21"/>
        </w:rPr>
        <w:t xml:space="preserve">theme, we are using </w:t>
      </w:r>
      <w:r w:rsidR="00A960CB">
        <w:rPr>
          <w:rFonts w:ascii="Open Sans" w:hAnsi="Open Sans" w:cs="Open Sans"/>
          <w:color w:val="60666D"/>
          <w:position w:val="17"/>
          <w:sz w:val="21"/>
          <w:szCs w:val="21"/>
        </w:rPr>
        <w:t>“</w:t>
      </w:r>
      <w:proofErr w:type="spellStart"/>
      <w:r w:rsidR="0014591C">
        <w:rPr>
          <w:rFonts w:ascii="Open Sans" w:hAnsi="Open Sans" w:cs="Open Sans"/>
          <w:color w:val="60666D"/>
          <w:position w:val="17"/>
          <w:sz w:val="21"/>
          <w:szCs w:val="21"/>
        </w:rPr>
        <w:t>M</w:t>
      </w:r>
      <w:r w:rsidR="00A960CB">
        <w:rPr>
          <w:rFonts w:ascii="Open Sans" w:hAnsi="Open Sans" w:cs="Open Sans"/>
          <w:color w:val="60666D"/>
          <w:position w:val="17"/>
          <w:sz w:val="21"/>
          <w:szCs w:val="21"/>
        </w:rPr>
        <w:t>uanga</w:t>
      </w:r>
      <w:proofErr w:type="spellEnd"/>
      <w:r w:rsidR="00A960CB">
        <w:rPr>
          <w:rFonts w:ascii="Open Sans" w:hAnsi="Open Sans" w:cs="Open Sans"/>
          <w:color w:val="60666D"/>
          <w:position w:val="17"/>
          <w:sz w:val="21"/>
          <w:szCs w:val="21"/>
        </w:rPr>
        <w:t xml:space="preserve"> to </w:t>
      </w:r>
      <w:r w:rsidR="007566B4">
        <w:rPr>
          <w:rFonts w:ascii="Open Sans" w:hAnsi="Open Sans" w:cs="Open Sans"/>
          <w:color w:val="60666D"/>
          <w:position w:val="17"/>
          <w:sz w:val="21"/>
          <w:szCs w:val="21"/>
        </w:rPr>
        <w:t>M</w:t>
      </w:r>
      <w:r w:rsidR="00A960CB">
        <w:rPr>
          <w:rFonts w:ascii="Open Sans" w:hAnsi="Open Sans" w:cs="Open Sans"/>
          <w:color w:val="60666D"/>
          <w:position w:val="17"/>
          <w:sz w:val="21"/>
          <w:szCs w:val="21"/>
        </w:rPr>
        <w:t>oana”</w:t>
      </w:r>
      <w:r w:rsidR="007566B4">
        <w:rPr>
          <w:rFonts w:ascii="Open Sans" w:hAnsi="Open Sans" w:cs="Open Sans"/>
          <w:color w:val="60666D"/>
          <w:position w:val="17"/>
          <w:sz w:val="21"/>
          <w:szCs w:val="21"/>
        </w:rPr>
        <w:t xml:space="preserve"> as recognition of the integrated nature of the environment and the </w:t>
      </w:r>
      <w:r w:rsidR="006B10DC">
        <w:rPr>
          <w:rFonts w:ascii="Open Sans" w:hAnsi="Open Sans" w:cs="Open Sans"/>
          <w:color w:val="60666D"/>
          <w:position w:val="17"/>
          <w:sz w:val="21"/>
          <w:szCs w:val="21"/>
        </w:rPr>
        <w:t xml:space="preserve">special role played by waterways.  Of course, having the mighty Waikato </w:t>
      </w:r>
      <w:r w:rsidR="00E844CB">
        <w:rPr>
          <w:rFonts w:ascii="Open Sans" w:hAnsi="Open Sans" w:cs="Open Sans"/>
          <w:color w:val="60666D"/>
          <w:position w:val="17"/>
          <w:sz w:val="21"/>
          <w:szCs w:val="21"/>
        </w:rPr>
        <w:t xml:space="preserve">on the doorstep </w:t>
      </w:r>
      <w:proofErr w:type="gramStart"/>
      <w:r w:rsidR="00E844CB">
        <w:rPr>
          <w:rFonts w:ascii="Open Sans" w:hAnsi="Open Sans" w:cs="Open Sans"/>
          <w:color w:val="60666D"/>
          <w:position w:val="17"/>
          <w:sz w:val="21"/>
          <w:szCs w:val="21"/>
        </w:rPr>
        <w:t>has to</w:t>
      </w:r>
      <w:proofErr w:type="gramEnd"/>
      <w:r w:rsidR="00E844CB">
        <w:rPr>
          <w:rFonts w:ascii="Open Sans" w:hAnsi="Open Sans" w:cs="Open Sans"/>
          <w:color w:val="60666D"/>
          <w:position w:val="17"/>
          <w:sz w:val="21"/>
          <w:szCs w:val="21"/>
        </w:rPr>
        <w:t xml:space="preserve"> be acknowledged as well!</w:t>
      </w:r>
    </w:p>
    <w:p w14:paraId="072A7A27" w14:textId="1C1D5103" w:rsidR="006A11B8" w:rsidRPr="00531E1E" w:rsidRDefault="0023483C"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We want the Hub to be inviting and </w:t>
      </w:r>
      <w:r w:rsidR="00D54CEF">
        <w:rPr>
          <w:rFonts w:ascii="Open Sans" w:hAnsi="Open Sans" w:cs="Open Sans"/>
          <w:color w:val="60666D"/>
          <w:position w:val="17"/>
          <w:sz w:val="21"/>
          <w:szCs w:val="21"/>
        </w:rPr>
        <w:t>interactive</w:t>
      </w:r>
      <w:r w:rsidR="00207EBD">
        <w:rPr>
          <w:rFonts w:ascii="Open Sans" w:hAnsi="Open Sans" w:cs="Open Sans"/>
          <w:color w:val="60666D"/>
          <w:position w:val="17"/>
          <w:sz w:val="21"/>
          <w:szCs w:val="21"/>
        </w:rPr>
        <w:t xml:space="preserve">. </w:t>
      </w:r>
      <w:r w:rsidR="00D54CEF">
        <w:rPr>
          <w:rFonts w:ascii="Open Sans" w:hAnsi="Open Sans" w:cs="Open Sans"/>
          <w:color w:val="60666D"/>
          <w:position w:val="17"/>
          <w:sz w:val="21"/>
          <w:szCs w:val="21"/>
        </w:rPr>
        <w:t xml:space="preserve"> We</w:t>
      </w:r>
      <w:r>
        <w:rPr>
          <w:rFonts w:ascii="Open Sans" w:hAnsi="Open Sans" w:cs="Open Sans"/>
          <w:color w:val="60666D"/>
          <w:position w:val="17"/>
          <w:sz w:val="21"/>
          <w:szCs w:val="21"/>
        </w:rPr>
        <w:t xml:space="preserve"> will have a focus on providing </w:t>
      </w:r>
      <w:r w:rsidR="00F66F4F">
        <w:rPr>
          <w:rFonts w:ascii="Open Sans" w:hAnsi="Open Sans" w:cs="Open Sans"/>
          <w:color w:val="60666D"/>
          <w:position w:val="17"/>
          <w:sz w:val="21"/>
          <w:szCs w:val="21"/>
        </w:rPr>
        <w:t xml:space="preserve">native greenery and a waterway within the Hub.  Exhibitors will be encouraged to bring some ‘hands-on’ </w:t>
      </w:r>
      <w:r w:rsidR="00CB0857">
        <w:rPr>
          <w:rFonts w:ascii="Open Sans" w:hAnsi="Open Sans" w:cs="Open Sans"/>
          <w:color w:val="60666D"/>
          <w:position w:val="17"/>
          <w:sz w:val="21"/>
          <w:szCs w:val="21"/>
        </w:rPr>
        <w:t>experiences and to have expertise on hand.</w:t>
      </w:r>
      <w:r w:rsidR="006B10DC">
        <w:rPr>
          <w:rFonts w:ascii="Open Sans" w:hAnsi="Open Sans" w:cs="Open Sans"/>
          <w:color w:val="60666D"/>
          <w:position w:val="17"/>
          <w:sz w:val="21"/>
          <w:szCs w:val="21"/>
        </w:rPr>
        <w:t xml:space="preserve"> </w:t>
      </w:r>
    </w:p>
    <w:p w14:paraId="41BBBB8D" w14:textId="3B7CF269" w:rsidR="0007453C" w:rsidRPr="00531E1E" w:rsidRDefault="0007453C" w:rsidP="0007453C">
      <w:pPr>
        <w:pStyle w:val="NormalWeb"/>
        <w:spacing w:before="300" w:after="0" w:line="315" w:lineRule="atLeast"/>
        <w:textAlignment w:val="center"/>
        <w:rPr>
          <w:rFonts w:ascii="Open Sans" w:hAnsi="Open Sans" w:cs="Open Sans"/>
          <w:color w:val="60666D"/>
          <w:position w:val="17"/>
          <w:sz w:val="21"/>
          <w:szCs w:val="21"/>
        </w:rPr>
      </w:pPr>
      <w:r w:rsidRPr="00531E1E">
        <w:rPr>
          <w:rFonts w:ascii="Open Sans" w:hAnsi="Open Sans" w:cs="Open Sans"/>
          <w:color w:val="60666D"/>
          <w:position w:val="17"/>
          <w:sz w:val="21"/>
          <w:szCs w:val="21"/>
        </w:rPr>
        <w:t>For 202</w:t>
      </w:r>
      <w:r w:rsidR="00197DA0">
        <w:rPr>
          <w:rFonts w:ascii="Open Sans" w:hAnsi="Open Sans" w:cs="Open Sans"/>
          <w:color w:val="60666D"/>
          <w:position w:val="17"/>
          <w:sz w:val="21"/>
          <w:szCs w:val="21"/>
        </w:rPr>
        <w:t>4</w:t>
      </w:r>
      <w:r w:rsidRPr="00531E1E">
        <w:rPr>
          <w:rFonts w:ascii="Open Sans" w:hAnsi="Open Sans" w:cs="Open Sans"/>
          <w:color w:val="60666D"/>
          <w:position w:val="17"/>
          <w:sz w:val="21"/>
          <w:szCs w:val="21"/>
        </w:rPr>
        <w:t xml:space="preserve"> we will have a 20x30m marquee on this site</w:t>
      </w:r>
      <w:r w:rsidR="00123195">
        <w:rPr>
          <w:rFonts w:ascii="Open Sans" w:hAnsi="Open Sans" w:cs="Open Sans"/>
          <w:color w:val="60666D"/>
          <w:position w:val="17"/>
          <w:sz w:val="21"/>
          <w:szCs w:val="21"/>
        </w:rPr>
        <w:t>, with a smaller covered entranceway</w:t>
      </w:r>
      <w:r w:rsidRPr="00531E1E">
        <w:rPr>
          <w:rFonts w:ascii="Open Sans" w:hAnsi="Open Sans" w:cs="Open Sans"/>
          <w:color w:val="60666D"/>
          <w:position w:val="17"/>
          <w:sz w:val="21"/>
          <w:szCs w:val="21"/>
        </w:rPr>
        <w:t xml:space="preserve">.  There are opportunities for exhibitors to </w:t>
      </w:r>
      <w:r w:rsidR="00DE4CB0">
        <w:rPr>
          <w:rFonts w:ascii="Open Sans" w:hAnsi="Open Sans" w:cs="Open Sans"/>
          <w:color w:val="60666D"/>
          <w:position w:val="17"/>
          <w:sz w:val="21"/>
          <w:szCs w:val="21"/>
        </w:rPr>
        <w:t xml:space="preserve">sublet space </w:t>
      </w:r>
      <w:r w:rsidRPr="00531E1E">
        <w:rPr>
          <w:rFonts w:ascii="Open Sans" w:hAnsi="Open Sans" w:cs="Open Sans"/>
          <w:color w:val="60666D"/>
          <w:position w:val="17"/>
          <w:sz w:val="21"/>
          <w:szCs w:val="21"/>
        </w:rPr>
        <w:t xml:space="preserve">within this site.  </w:t>
      </w:r>
    </w:p>
    <w:p w14:paraId="09442730" w14:textId="77777777" w:rsidR="001C77CC" w:rsidRDefault="0007453C"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lastRenderedPageBreak/>
        <w:t xml:space="preserve">The total area of the Hub is around 600m2.  </w:t>
      </w:r>
      <w:r w:rsidR="003B30BD">
        <w:rPr>
          <w:rFonts w:ascii="Open Sans" w:hAnsi="Open Sans" w:cs="Open Sans"/>
          <w:color w:val="60666D"/>
          <w:position w:val="17"/>
          <w:sz w:val="21"/>
          <w:szCs w:val="21"/>
        </w:rPr>
        <w:t>Unlike other exhibitor si</w:t>
      </w:r>
      <w:r w:rsidR="00112AE9">
        <w:rPr>
          <w:rFonts w:ascii="Open Sans" w:hAnsi="Open Sans" w:cs="Open Sans"/>
          <w:color w:val="60666D"/>
          <w:position w:val="17"/>
          <w:sz w:val="21"/>
          <w:szCs w:val="21"/>
        </w:rPr>
        <w:t>t</w:t>
      </w:r>
      <w:r w:rsidR="003B30BD">
        <w:rPr>
          <w:rFonts w:ascii="Open Sans" w:hAnsi="Open Sans" w:cs="Open Sans"/>
          <w:color w:val="60666D"/>
          <w:position w:val="17"/>
          <w:sz w:val="21"/>
          <w:szCs w:val="21"/>
        </w:rPr>
        <w:t>es, we try not to have ‘cubicle’ spaces</w:t>
      </w:r>
      <w:r w:rsidR="00112AE9">
        <w:rPr>
          <w:rFonts w:ascii="Open Sans" w:hAnsi="Open Sans" w:cs="Open Sans"/>
          <w:color w:val="60666D"/>
          <w:position w:val="17"/>
          <w:sz w:val="21"/>
          <w:szCs w:val="21"/>
        </w:rPr>
        <w:t xml:space="preserve"> with high surrounding walls, </w:t>
      </w:r>
      <w:r w:rsidR="00EA52BA">
        <w:rPr>
          <w:rFonts w:ascii="Open Sans" w:hAnsi="Open Sans" w:cs="Open Sans"/>
          <w:color w:val="60666D"/>
          <w:position w:val="17"/>
          <w:sz w:val="21"/>
          <w:szCs w:val="21"/>
        </w:rPr>
        <w:t>and instead encou</w:t>
      </w:r>
      <w:r w:rsidR="00112AE9">
        <w:rPr>
          <w:rFonts w:ascii="Open Sans" w:hAnsi="Open Sans" w:cs="Open Sans"/>
          <w:color w:val="60666D"/>
          <w:position w:val="17"/>
          <w:sz w:val="21"/>
          <w:szCs w:val="21"/>
        </w:rPr>
        <w:t xml:space="preserve">rage an open space </w:t>
      </w:r>
      <w:r w:rsidR="00C92D68">
        <w:rPr>
          <w:rFonts w:ascii="Open Sans" w:hAnsi="Open Sans" w:cs="Open Sans"/>
          <w:color w:val="60666D"/>
          <w:position w:val="17"/>
          <w:sz w:val="21"/>
          <w:szCs w:val="21"/>
        </w:rPr>
        <w:t>where all exhibitors can be seen and can interact with</w:t>
      </w:r>
      <w:r w:rsidR="00123195">
        <w:rPr>
          <w:rFonts w:ascii="Open Sans" w:hAnsi="Open Sans" w:cs="Open Sans"/>
          <w:color w:val="60666D"/>
          <w:position w:val="17"/>
          <w:sz w:val="21"/>
          <w:szCs w:val="21"/>
        </w:rPr>
        <w:t xml:space="preserve"> each other</w:t>
      </w:r>
      <w:r w:rsidR="00C92D68">
        <w:rPr>
          <w:rFonts w:ascii="Open Sans" w:hAnsi="Open Sans" w:cs="Open Sans"/>
          <w:color w:val="60666D"/>
          <w:position w:val="17"/>
          <w:sz w:val="21"/>
          <w:szCs w:val="21"/>
        </w:rPr>
        <w:t xml:space="preserve">.  </w:t>
      </w:r>
    </w:p>
    <w:p w14:paraId="5A16E51D" w14:textId="54D7200C" w:rsidR="0007453C" w:rsidRPr="003649F5" w:rsidRDefault="00081BC5"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As with 2023, we will organise the site on groupings</w:t>
      </w:r>
      <w:r w:rsidR="00C843D3">
        <w:rPr>
          <w:rFonts w:ascii="Open Sans" w:hAnsi="Open Sans" w:cs="Open Sans"/>
          <w:color w:val="60666D"/>
          <w:position w:val="17"/>
          <w:sz w:val="21"/>
          <w:szCs w:val="21"/>
        </w:rPr>
        <w:t xml:space="preserve"> (clusters)</w:t>
      </w:r>
      <w:r>
        <w:rPr>
          <w:rFonts w:ascii="Open Sans" w:hAnsi="Open Sans" w:cs="Open Sans"/>
          <w:color w:val="60666D"/>
          <w:position w:val="17"/>
          <w:sz w:val="21"/>
          <w:szCs w:val="21"/>
        </w:rPr>
        <w:t xml:space="preserve"> of subject matter</w:t>
      </w:r>
      <w:r w:rsidR="008F2283">
        <w:rPr>
          <w:rFonts w:ascii="Open Sans" w:hAnsi="Open Sans" w:cs="Open Sans"/>
          <w:color w:val="60666D"/>
          <w:position w:val="17"/>
          <w:sz w:val="21"/>
          <w:szCs w:val="21"/>
        </w:rPr>
        <w:t xml:space="preserve">, </w:t>
      </w:r>
      <w:proofErr w:type="spellStart"/>
      <w:proofErr w:type="gramStart"/>
      <w:r w:rsidR="008F2283">
        <w:rPr>
          <w:rFonts w:ascii="Open Sans" w:hAnsi="Open Sans" w:cs="Open Sans"/>
          <w:color w:val="60666D"/>
          <w:position w:val="17"/>
          <w:sz w:val="21"/>
          <w:szCs w:val="21"/>
        </w:rPr>
        <w:t>eg</w:t>
      </w:r>
      <w:proofErr w:type="spellEnd"/>
      <w:proofErr w:type="gramEnd"/>
      <w:r w:rsidR="008F2283">
        <w:rPr>
          <w:rFonts w:ascii="Open Sans" w:hAnsi="Open Sans" w:cs="Open Sans"/>
          <w:color w:val="60666D"/>
          <w:position w:val="17"/>
          <w:sz w:val="21"/>
          <w:szCs w:val="21"/>
        </w:rPr>
        <w:t xml:space="preserve"> Water, Waste, Energy, Farming Practice and so forth.  </w:t>
      </w:r>
      <w:r w:rsidR="0007453C">
        <w:rPr>
          <w:rFonts w:ascii="Open Sans" w:hAnsi="Open Sans" w:cs="Open Sans"/>
          <w:color w:val="60666D"/>
          <w:position w:val="17"/>
          <w:sz w:val="21"/>
          <w:szCs w:val="21"/>
        </w:rPr>
        <w:t xml:space="preserve">We </w:t>
      </w:r>
      <w:r w:rsidR="008F2283">
        <w:rPr>
          <w:rFonts w:ascii="Open Sans" w:hAnsi="Open Sans" w:cs="Open Sans"/>
          <w:color w:val="60666D"/>
          <w:position w:val="17"/>
          <w:sz w:val="21"/>
          <w:szCs w:val="21"/>
        </w:rPr>
        <w:t xml:space="preserve">will have </w:t>
      </w:r>
      <w:r w:rsidR="0007453C">
        <w:rPr>
          <w:rFonts w:ascii="Open Sans" w:hAnsi="Open Sans" w:cs="Open Sans"/>
          <w:color w:val="60666D"/>
          <w:position w:val="17"/>
          <w:sz w:val="21"/>
          <w:szCs w:val="21"/>
        </w:rPr>
        <w:t xml:space="preserve">some common space and walkways, </w:t>
      </w:r>
      <w:r w:rsidR="009C5B35">
        <w:rPr>
          <w:rFonts w:ascii="Open Sans" w:hAnsi="Open Sans" w:cs="Open Sans"/>
          <w:color w:val="60666D"/>
          <w:position w:val="17"/>
          <w:sz w:val="21"/>
          <w:szCs w:val="21"/>
        </w:rPr>
        <w:t xml:space="preserve">and individual single site space </w:t>
      </w:r>
      <w:r w:rsidR="00C843D3">
        <w:rPr>
          <w:rFonts w:ascii="Open Sans" w:hAnsi="Open Sans" w:cs="Open Sans"/>
          <w:color w:val="60666D"/>
          <w:position w:val="17"/>
          <w:sz w:val="21"/>
          <w:szCs w:val="21"/>
        </w:rPr>
        <w:t xml:space="preserve">will remain </w:t>
      </w:r>
      <w:r w:rsidR="0007453C">
        <w:rPr>
          <w:rFonts w:ascii="Open Sans" w:hAnsi="Open Sans" w:cs="Open Sans"/>
          <w:color w:val="60666D"/>
          <w:position w:val="17"/>
          <w:sz w:val="21"/>
          <w:szCs w:val="21"/>
        </w:rPr>
        <w:t>3</w:t>
      </w:r>
      <w:r w:rsidR="008579D7">
        <w:rPr>
          <w:rFonts w:ascii="Open Sans" w:hAnsi="Open Sans" w:cs="Open Sans"/>
          <w:color w:val="60666D"/>
          <w:position w:val="17"/>
          <w:sz w:val="21"/>
          <w:szCs w:val="21"/>
        </w:rPr>
        <w:t>m</w:t>
      </w:r>
      <w:r w:rsidR="0007453C">
        <w:rPr>
          <w:rFonts w:ascii="Open Sans" w:hAnsi="Open Sans" w:cs="Open Sans"/>
          <w:color w:val="60666D"/>
          <w:position w:val="17"/>
          <w:sz w:val="21"/>
          <w:szCs w:val="21"/>
        </w:rPr>
        <w:t>x4m.</w:t>
      </w:r>
    </w:p>
    <w:p w14:paraId="2D3BE922" w14:textId="77777777" w:rsidR="00824CCC" w:rsidRDefault="00824CCC" w:rsidP="00824CCC">
      <w:pPr>
        <w:pStyle w:val="NormalWeb"/>
        <w:spacing w:before="300" w:beforeAutospacing="0" w:after="0" w:afterAutospacing="0" w:line="315" w:lineRule="atLeast"/>
        <w:textAlignment w:val="center"/>
        <w:rPr>
          <w:rFonts w:ascii="Open Sans" w:hAnsi="Open Sans" w:cs="Open Sans"/>
          <w:color w:val="004775" w:themeColor="text2"/>
          <w:position w:val="17"/>
          <w:sz w:val="21"/>
          <w:szCs w:val="21"/>
          <w:u w:val="single"/>
        </w:rPr>
      </w:pPr>
      <w:r>
        <w:rPr>
          <w:rFonts w:ascii="Open Sans" w:hAnsi="Open Sans" w:cs="Open Sans"/>
          <w:color w:val="60666D"/>
          <w:position w:val="17"/>
          <w:sz w:val="21"/>
          <w:szCs w:val="21"/>
        </w:rPr>
        <w:t xml:space="preserve">You can find out more about subletting at </w:t>
      </w:r>
      <w:hyperlink r:id="rId14" w:history="1">
        <w:r w:rsidRPr="000B34B0">
          <w:rPr>
            <w:rFonts w:ascii="Open Sans" w:hAnsi="Open Sans" w:cs="Open Sans"/>
            <w:color w:val="004775" w:themeColor="text2"/>
            <w:position w:val="17"/>
            <w:sz w:val="21"/>
            <w:szCs w:val="21"/>
            <w:u w:val="single"/>
          </w:rPr>
          <w:t>Subletting at Fieldays - Fieldays</w:t>
        </w:r>
      </w:hyperlink>
      <w:r>
        <w:rPr>
          <w:rFonts w:ascii="Open Sans" w:hAnsi="Open Sans" w:cs="Open Sans"/>
          <w:color w:val="004775" w:themeColor="text2"/>
          <w:position w:val="17"/>
          <w:sz w:val="21"/>
          <w:szCs w:val="21"/>
          <w:u w:val="single"/>
        </w:rPr>
        <w:t xml:space="preserve">.  </w:t>
      </w:r>
    </w:p>
    <w:p w14:paraId="07DE7A57" w14:textId="35E96640" w:rsidR="0007453C" w:rsidRPr="0007453C" w:rsidRDefault="00824CCC" w:rsidP="00824CC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Good news - there has been a </w:t>
      </w:r>
      <w:r w:rsidRPr="00A30F96">
        <w:rPr>
          <w:rFonts w:ascii="Open Sans" w:hAnsi="Open Sans" w:cs="Open Sans"/>
          <w:color w:val="60666D"/>
          <w:position w:val="17"/>
          <w:sz w:val="21"/>
          <w:szCs w:val="21"/>
        </w:rPr>
        <w:t>Fieldays rule change</w:t>
      </w:r>
      <w:r>
        <w:rPr>
          <w:rFonts w:ascii="Open Sans" w:hAnsi="Open Sans" w:cs="Open Sans"/>
          <w:color w:val="60666D"/>
          <w:position w:val="17"/>
          <w:sz w:val="21"/>
          <w:szCs w:val="21"/>
        </w:rPr>
        <w:t xml:space="preserve"> and now</w:t>
      </w:r>
      <w:r w:rsidRPr="00A30F96">
        <w:rPr>
          <w:rFonts w:ascii="Open Sans" w:hAnsi="Open Sans" w:cs="Open Sans"/>
          <w:color w:val="60666D"/>
          <w:position w:val="17"/>
          <w:sz w:val="21"/>
          <w:szCs w:val="21"/>
        </w:rPr>
        <w:t xml:space="preserve"> </w:t>
      </w:r>
      <w:r>
        <w:rPr>
          <w:rFonts w:ascii="Open Sans" w:hAnsi="Open Sans" w:cs="Open Sans"/>
          <w:color w:val="60666D"/>
          <w:position w:val="17"/>
          <w:sz w:val="21"/>
          <w:szCs w:val="21"/>
        </w:rPr>
        <w:t xml:space="preserve">Fieldays </w:t>
      </w:r>
      <w:r w:rsidRPr="00A30F96">
        <w:rPr>
          <w:rFonts w:ascii="Open Sans" w:hAnsi="Open Sans" w:cs="Open Sans"/>
          <w:color w:val="60666D"/>
          <w:position w:val="17"/>
          <w:sz w:val="21"/>
          <w:szCs w:val="21"/>
        </w:rPr>
        <w:t xml:space="preserve">Main Exhibitors may apply to have a second presence as a sublet in the Sustainability Hub. Approval is at the discretion of The </w:t>
      </w:r>
      <w:r>
        <w:rPr>
          <w:rFonts w:ascii="Open Sans" w:hAnsi="Open Sans" w:cs="Open Sans"/>
          <w:color w:val="60666D"/>
          <w:position w:val="17"/>
          <w:sz w:val="21"/>
          <w:szCs w:val="21"/>
        </w:rPr>
        <w:t xml:space="preserve">Fieldays </w:t>
      </w:r>
      <w:r w:rsidRPr="00A30F96">
        <w:rPr>
          <w:rFonts w:ascii="Open Sans" w:hAnsi="Open Sans" w:cs="Open Sans"/>
          <w:color w:val="60666D"/>
          <w:position w:val="17"/>
          <w:sz w:val="21"/>
          <w:szCs w:val="21"/>
        </w:rPr>
        <w:t>Society.</w:t>
      </w:r>
      <w:r>
        <w:rPr>
          <w:rFonts w:ascii="Open Sans" w:hAnsi="Open Sans" w:cs="Open Sans"/>
          <w:color w:val="60666D"/>
          <w:position w:val="17"/>
          <w:sz w:val="21"/>
          <w:szCs w:val="21"/>
        </w:rPr>
        <w:t xml:space="preserve">  Apply at</w:t>
      </w:r>
      <w:r w:rsidRPr="00723F91">
        <w:rPr>
          <w:rFonts w:ascii="Open Sans" w:hAnsi="Open Sans" w:cs="Open Sans"/>
          <w:color w:val="60666D"/>
          <w:position w:val="17"/>
          <w:sz w:val="21"/>
          <w:szCs w:val="21"/>
        </w:rPr>
        <w:t xml:space="preserve"> </w:t>
      </w:r>
      <w:hyperlink r:id="rId15" w:history="1">
        <w:r w:rsidRPr="00D83A6B">
          <w:rPr>
            <w:rStyle w:val="Hyperlink"/>
            <w:rFonts w:ascii="Open Sans" w:hAnsi="Open Sans" w:cs="Open Sans"/>
            <w:position w:val="17"/>
            <w:sz w:val="21"/>
            <w:szCs w:val="21"/>
          </w:rPr>
          <w:t>hubs@fieldays.co.nz</w:t>
        </w:r>
      </w:hyperlink>
      <w:r>
        <w:rPr>
          <w:rFonts w:ascii="Open Sans" w:hAnsi="Open Sans" w:cs="Open Sans"/>
          <w:color w:val="60666D"/>
          <w:position w:val="17"/>
          <w:sz w:val="21"/>
          <w:szCs w:val="21"/>
        </w:rPr>
        <w:t xml:space="preserve"> </w:t>
      </w:r>
      <w:r w:rsidRPr="00723F91">
        <w:rPr>
          <w:rFonts w:ascii="Open Sans" w:hAnsi="Open Sans" w:cs="Open Sans"/>
          <w:color w:val="60666D"/>
          <w:position w:val="17"/>
          <w:sz w:val="21"/>
          <w:szCs w:val="21"/>
        </w:rPr>
        <w:t>to have a second presence as a sublet in the Fieldays Sustainability Hub</w:t>
      </w:r>
      <w:r>
        <w:rPr>
          <w:rFonts w:ascii="Open Sans" w:hAnsi="Open Sans" w:cs="Open Sans"/>
          <w:color w:val="60666D"/>
          <w:position w:val="17"/>
          <w:sz w:val="21"/>
          <w:szCs w:val="21"/>
        </w:rPr>
        <w:t>.</w:t>
      </w:r>
    </w:p>
    <w:p w14:paraId="5EFD6900" w14:textId="77777777" w:rsidR="0007453C" w:rsidRPr="0007453C" w:rsidRDefault="001F4007"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Hub would be </w:t>
      </w:r>
      <w:r w:rsidR="00C852F8">
        <w:rPr>
          <w:rFonts w:ascii="Open Sans" w:hAnsi="Open Sans" w:cs="Open Sans"/>
          <w:color w:val="60666D"/>
          <w:position w:val="17"/>
          <w:sz w:val="21"/>
          <w:szCs w:val="21"/>
        </w:rPr>
        <w:t xml:space="preserve">promoted as </w:t>
      </w:r>
      <w:r w:rsidR="00107A1A">
        <w:rPr>
          <w:rFonts w:ascii="Open Sans" w:hAnsi="Open Sans" w:cs="Open Sans"/>
          <w:color w:val="60666D"/>
          <w:position w:val="17"/>
          <w:sz w:val="21"/>
          <w:szCs w:val="21"/>
        </w:rPr>
        <w:t>the</w:t>
      </w:r>
      <w:r w:rsidR="003649F5" w:rsidRPr="003649F5">
        <w:rPr>
          <w:rFonts w:ascii="Open Sans" w:hAnsi="Open Sans" w:cs="Open Sans"/>
          <w:color w:val="60666D"/>
          <w:position w:val="17"/>
          <w:sz w:val="21"/>
          <w:szCs w:val="21"/>
        </w:rPr>
        <w:t xml:space="preserve"> start point for any visitor’s sustainability journey.  Within the Hub would be a mixture of exhibitors and information centres in </w:t>
      </w:r>
      <w:r w:rsidR="00FC209E">
        <w:rPr>
          <w:rFonts w:ascii="Open Sans" w:hAnsi="Open Sans" w:cs="Open Sans"/>
          <w:color w:val="60666D"/>
          <w:position w:val="17"/>
          <w:sz w:val="21"/>
          <w:szCs w:val="21"/>
        </w:rPr>
        <w:t xml:space="preserve">5-6 </w:t>
      </w:r>
      <w:r w:rsidR="003649F5" w:rsidRPr="003649F5">
        <w:rPr>
          <w:rFonts w:ascii="Open Sans" w:hAnsi="Open Sans" w:cs="Open Sans"/>
          <w:color w:val="60666D"/>
          <w:position w:val="17"/>
          <w:sz w:val="21"/>
          <w:szCs w:val="21"/>
        </w:rPr>
        <w:t>identifiable clusters</w:t>
      </w:r>
      <w:r w:rsidR="00B777DE">
        <w:rPr>
          <w:rFonts w:ascii="Open Sans" w:hAnsi="Open Sans" w:cs="Open Sans"/>
          <w:color w:val="60666D"/>
          <w:position w:val="17"/>
          <w:sz w:val="21"/>
          <w:szCs w:val="21"/>
        </w:rPr>
        <w:t xml:space="preserve">.  </w:t>
      </w:r>
    </w:p>
    <w:p w14:paraId="0AE4553F" w14:textId="3A00CA2C" w:rsidR="003649F5" w:rsidRPr="003649F5" w:rsidRDefault="003649F5" w:rsidP="0007453C">
      <w:pPr>
        <w:pStyle w:val="NormalWeb"/>
        <w:spacing w:before="300" w:after="0" w:line="315" w:lineRule="atLeast"/>
        <w:textAlignment w:val="center"/>
        <w:rPr>
          <w:rFonts w:ascii="Open Sans" w:hAnsi="Open Sans" w:cs="Open Sans"/>
          <w:color w:val="60666D"/>
          <w:position w:val="17"/>
          <w:sz w:val="21"/>
          <w:szCs w:val="21"/>
        </w:rPr>
      </w:pPr>
      <w:r w:rsidRPr="003649F5">
        <w:rPr>
          <w:rFonts w:ascii="Open Sans" w:hAnsi="Open Sans" w:cs="Open Sans"/>
          <w:color w:val="60666D"/>
          <w:position w:val="17"/>
          <w:sz w:val="21"/>
          <w:szCs w:val="21"/>
        </w:rPr>
        <w:t xml:space="preserve">The Hub would be characterised by </w:t>
      </w:r>
      <w:r w:rsidR="0007453C" w:rsidRPr="0007453C">
        <w:rPr>
          <w:rFonts w:ascii="Open Sans" w:hAnsi="Open Sans" w:cs="Open Sans"/>
          <w:color w:val="60666D"/>
          <w:position w:val="17"/>
          <w:sz w:val="21"/>
          <w:szCs w:val="21"/>
        </w:rPr>
        <w:t>a</w:t>
      </w:r>
      <w:r w:rsidR="00B32C1D">
        <w:rPr>
          <w:rFonts w:ascii="Open Sans" w:hAnsi="Open Sans" w:cs="Open Sans"/>
          <w:color w:val="60666D"/>
          <w:position w:val="17"/>
          <w:sz w:val="21"/>
          <w:szCs w:val="21"/>
        </w:rPr>
        <w:t>n inviting</w:t>
      </w:r>
      <w:r w:rsidR="00DC141A">
        <w:rPr>
          <w:rFonts w:ascii="Open Sans" w:hAnsi="Open Sans" w:cs="Open Sans"/>
          <w:color w:val="60666D"/>
          <w:position w:val="17"/>
          <w:sz w:val="21"/>
          <w:szCs w:val="21"/>
        </w:rPr>
        <w:t>, interactive,</w:t>
      </w:r>
      <w:r w:rsidR="00B32C1D">
        <w:rPr>
          <w:rFonts w:ascii="Open Sans" w:hAnsi="Open Sans" w:cs="Open Sans"/>
          <w:color w:val="60666D"/>
          <w:position w:val="17"/>
          <w:sz w:val="21"/>
          <w:szCs w:val="21"/>
        </w:rPr>
        <w:t xml:space="preserve"> space with c</w:t>
      </w:r>
      <w:r w:rsidRPr="003649F5">
        <w:rPr>
          <w:rFonts w:ascii="Open Sans" w:hAnsi="Open Sans" w:cs="Open Sans"/>
          <w:color w:val="60666D"/>
          <w:position w:val="17"/>
          <w:sz w:val="21"/>
          <w:szCs w:val="21"/>
        </w:rPr>
        <w:t xml:space="preserve">onsistent design encompassing </w:t>
      </w:r>
      <w:r w:rsidR="0077260E">
        <w:rPr>
          <w:rFonts w:ascii="Open Sans" w:hAnsi="Open Sans" w:cs="Open Sans"/>
          <w:color w:val="60666D"/>
          <w:position w:val="17"/>
          <w:sz w:val="21"/>
          <w:szCs w:val="21"/>
        </w:rPr>
        <w:t xml:space="preserve">sustainability and </w:t>
      </w:r>
      <w:r w:rsidR="002616FC" w:rsidRPr="003E7385">
        <w:rPr>
          <w:rFonts w:ascii="Open Sans" w:hAnsi="Open Sans" w:cs="Open Sans"/>
          <w:color w:val="60666D"/>
          <w:position w:val="17"/>
          <w:sz w:val="21"/>
          <w:szCs w:val="21"/>
        </w:rPr>
        <w:t xml:space="preserve">mātauranga </w:t>
      </w:r>
      <w:r w:rsidRPr="003649F5">
        <w:rPr>
          <w:rFonts w:ascii="Open Sans" w:hAnsi="Open Sans" w:cs="Open Sans"/>
          <w:color w:val="60666D"/>
          <w:position w:val="17"/>
          <w:sz w:val="21"/>
          <w:szCs w:val="21"/>
        </w:rPr>
        <w:t>Māori concepts</w:t>
      </w:r>
      <w:r w:rsidR="00810625">
        <w:rPr>
          <w:rFonts w:ascii="Open Sans" w:hAnsi="Open Sans" w:cs="Open Sans"/>
          <w:color w:val="60666D"/>
          <w:position w:val="17"/>
          <w:sz w:val="21"/>
          <w:szCs w:val="21"/>
        </w:rPr>
        <w:t>.</w:t>
      </w:r>
    </w:p>
    <w:p w14:paraId="27BACEBC" w14:textId="49D8B2AE" w:rsidR="00810625" w:rsidRPr="005F1B1A" w:rsidRDefault="006A11B8"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Significant amounts of </w:t>
      </w:r>
      <w:r w:rsidR="00D104E2" w:rsidRPr="005F1B1A">
        <w:rPr>
          <w:rFonts w:ascii="Open Sans" w:hAnsi="Open Sans" w:cs="Open Sans"/>
          <w:color w:val="60666D"/>
          <w:position w:val="17"/>
          <w:sz w:val="21"/>
          <w:szCs w:val="21"/>
        </w:rPr>
        <w:t>greenery and artwork</w:t>
      </w:r>
    </w:p>
    <w:p w14:paraId="3883A760" w14:textId="4B58C643" w:rsidR="004B1DDB" w:rsidRPr="005F1B1A" w:rsidRDefault="002D18E6"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Cluster identification</w:t>
      </w:r>
      <w:r w:rsidR="004B1DDB" w:rsidRPr="005F1B1A">
        <w:rPr>
          <w:rFonts w:ascii="Open Sans" w:hAnsi="Open Sans" w:cs="Open Sans"/>
          <w:color w:val="60666D"/>
          <w:position w:val="17"/>
          <w:sz w:val="21"/>
          <w:szCs w:val="21"/>
        </w:rPr>
        <w:t xml:space="preserve"> with a cluster host</w:t>
      </w:r>
    </w:p>
    <w:p w14:paraId="478E068F" w14:textId="1FEBEA2E" w:rsidR="003649F5" w:rsidRPr="005F1B1A" w:rsidRDefault="003649F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Relevant exhibitors</w:t>
      </w:r>
      <w:r w:rsidR="00704A0D" w:rsidRPr="005F1B1A">
        <w:rPr>
          <w:rFonts w:ascii="Open Sans" w:hAnsi="Open Sans" w:cs="Open Sans"/>
          <w:color w:val="60666D"/>
          <w:position w:val="17"/>
          <w:sz w:val="21"/>
          <w:szCs w:val="21"/>
        </w:rPr>
        <w:t xml:space="preserve"> with </w:t>
      </w:r>
      <w:r w:rsidR="00B32C1D" w:rsidRPr="005F1B1A">
        <w:rPr>
          <w:rFonts w:ascii="Open Sans" w:hAnsi="Open Sans" w:cs="Open Sans"/>
          <w:color w:val="60666D"/>
          <w:position w:val="17"/>
          <w:sz w:val="21"/>
          <w:szCs w:val="21"/>
        </w:rPr>
        <w:t>sound sustainability credentials</w:t>
      </w:r>
    </w:p>
    <w:p w14:paraId="2E9E79FC" w14:textId="0326BB8C" w:rsidR="003649F5" w:rsidRPr="005F1B1A" w:rsidRDefault="003649F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Accessible information and advice</w:t>
      </w:r>
      <w:r w:rsidR="00DF7CFB" w:rsidRPr="005F1B1A">
        <w:rPr>
          <w:rFonts w:ascii="Open Sans" w:hAnsi="Open Sans" w:cs="Open Sans"/>
          <w:color w:val="60666D"/>
          <w:position w:val="17"/>
          <w:sz w:val="21"/>
          <w:szCs w:val="21"/>
        </w:rPr>
        <w:t xml:space="preserve"> including </w:t>
      </w:r>
    </w:p>
    <w:p w14:paraId="10BA90D1" w14:textId="2073B085" w:rsidR="003649F5" w:rsidRPr="005F1B1A" w:rsidRDefault="003649F5" w:rsidP="001341C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Greeters/Navigators </w:t>
      </w:r>
    </w:p>
    <w:p w14:paraId="6052545A" w14:textId="01294DF5" w:rsidR="003649F5" w:rsidRPr="005F1B1A" w:rsidRDefault="003649F5" w:rsidP="001341C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Accurate science in everyday language</w:t>
      </w:r>
      <w:r w:rsidR="00A52D11" w:rsidRPr="005F1B1A">
        <w:rPr>
          <w:rFonts w:ascii="Open Sans" w:hAnsi="Open Sans" w:cs="Open Sans"/>
          <w:color w:val="60666D"/>
          <w:position w:val="17"/>
          <w:sz w:val="21"/>
          <w:szCs w:val="21"/>
        </w:rPr>
        <w:t xml:space="preserve"> / </w:t>
      </w:r>
      <w:proofErr w:type="spellStart"/>
      <w:r w:rsidR="00A52D11" w:rsidRPr="005F1B1A">
        <w:rPr>
          <w:rFonts w:ascii="Open Sans" w:hAnsi="Open Sans" w:cs="Open Sans"/>
          <w:color w:val="60666D"/>
          <w:position w:val="17"/>
          <w:sz w:val="21"/>
          <w:szCs w:val="21"/>
        </w:rPr>
        <w:t>mythbusting</w:t>
      </w:r>
      <w:proofErr w:type="spellEnd"/>
    </w:p>
    <w:p w14:paraId="517AE3E6" w14:textId="3DDAFF28" w:rsidR="003649F5" w:rsidRPr="005F1B1A" w:rsidRDefault="00865C45" w:rsidP="001341C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D</w:t>
      </w:r>
      <w:r w:rsidR="00267075" w:rsidRPr="005F1B1A">
        <w:rPr>
          <w:rFonts w:ascii="Open Sans" w:hAnsi="Open Sans" w:cs="Open Sans"/>
          <w:color w:val="60666D"/>
          <w:position w:val="17"/>
          <w:sz w:val="21"/>
          <w:szCs w:val="21"/>
        </w:rPr>
        <w:t>emonstrations</w:t>
      </w:r>
      <w:r w:rsidR="00DC141A" w:rsidRPr="005F1B1A">
        <w:rPr>
          <w:rFonts w:ascii="Open Sans" w:hAnsi="Open Sans" w:cs="Open Sans"/>
          <w:color w:val="60666D"/>
          <w:position w:val="17"/>
          <w:sz w:val="21"/>
          <w:szCs w:val="21"/>
        </w:rPr>
        <w:t xml:space="preserve"> and educational talks</w:t>
      </w:r>
    </w:p>
    <w:p w14:paraId="2334CA59" w14:textId="040FE56B" w:rsidR="00704A0D" w:rsidRPr="005F1B1A" w:rsidRDefault="00704A0D"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Opportunity </w:t>
      </w:r>
      <w:r w:rsidR="00657CAF" w:rsidRPr="005F1B1A">
        <w:rPr>
          <w:rFonts w:ascii="Open Sans" w:hAnsi="Open Sans" w:cs="Open Sans"/>
          <w:color w:val="60666D"/>
          <w:position w:val="17"/>
          <w:sz w:val="21"/>
          <w:szCs w:val="21"/>
        </w:rPr>
        <w:t xml:space="preserve">and space </w:t>
      </w:r>
      <w:r w:rsidRPr="005F1B1A">
        <w:rPr>
          <w:rFonts w:ascii="Open Sans" w:hAnsi="Open Sans" w:cs="Open Sans"/>
          <w:color w:val="60666D"/>
          <w:position w:val="17"/>
          <w:sz w:val="21"/>
          <w:szCs w:val="21"/>
        </w:rPr>
        <w:t xml:space="preserve">to </w:t>
      </w:r>
      <w:r w:rsidR="00965237" w:rsidRPr="005F1B1A">
        <w:rPr>
          <w:rFonts w:ascii="Open Sans" w:hAnsi="Open Sans" w:cs="Open Sans"/>
          <w:color w:val="60666D"/>
          <w:position w:val="17"/>
          <w:sz w:val="21"/>
          <w:szCs w:val="21"/>
        </w:rPr>
        <w:t xml:space="preserve">discuss / </w:t>
      </w:r>
      <w:r w:rsidRPr="005F1B1A">
        <w:rPr>
          <w:rFonts w:ascii="Open Sans" w:hAnsi="Open Sans" w:cs="Open Sans"/>
          <w:color w:val="60666D"/>
          <w:position w:val="17"/>
          <w:sz w:val="21"/>
          <w:szCs w:val="21"/>
        </w:rPr>
        <w:t xml:space="preserve">relax to consider what is being </w:t>
      </w:r>
      <w:proofErr w:type="gramStart"/>
      <w:r w:rsidRPr="005F1B1A">
        <w:rPr>
          <w:rFonts w:ascii="Open Sans" w:hAnsi="Open Sans" w:cs="Open Sans"/>
          <w:color w:val="60666D"/>
          <w:position w:val="17"/>
          <w:sz w:val="21"/>
          <w:szCs w:val="21"/>
        </w:rPr>
        <w:t>learned</w:t>
      </w:r>
      <w:proofErr w:type="gramEnd"/>
    </w:p>
    <w:p w14:paraId="70E0DB49" w14:textId="57B0F61C" w:rsidR="00FA7D76" w:rsidRPr="00704A0D" w:rsidRDefault="00FA7D76" w:rsidP="00FA7D76">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Please Note:  </w:t>
      </w:r>
      <w:r w:rsidR="00737736">
        <w:rPr>
          <w:rFonts w:ascii="Open Sans" w:hAnsi="Open Sans" w:cs="Open Sans"/>
          <w:color w:val="60666D"/>
          <w:position w:val="17"/>
          <w:sz w:val="21"/>
          <w:szCs w:val="21"/>
        </w:rPr>
        <w:t xml:space="preserve">there is a requirement that any </w:t>
      </w:r>
      <w:r w:rsidR="00DC141A">
        <w:rPr>
          <w:rFonts w:ascii="Open Sans" w:hAnsi="Open Sans" w:cs="Open Sans"/>
          <w:color w:val="60666D"/>
          <w:position w:val="17"/>
          <w:sz w:val="21"/>
          <w:szCs w:val="21"/>
        </w:rPr>
        <w:t>exhibitor</w:t>
      </w:r>
      <w:r w:rsidR="00737736">
        <w:rPr>
          <w:rFonts w:ascii="Open Sans" w:hAnsi="Open Sans" w:cs="Open Sans"/>
          <w:color w:val="60666D"/>
          <w:position w:val="17"/>
          <w:sz w:val="21"/>
          <w:szCs w:val="21"/>
        </w:rPr>
        <w:t xml:space="preserve"> site within the Hub </w:t>
      </w:r>
      <w:r w:rsidR="00F866DA">
        <w:rPr>
          <w:rFonts w:ascii="Open Sans" w:hAnsi="Open Sans" w:cs="Open Sans"/>
          <w:color w:val="60666D"/>
          <w:position w:val="17"/>
          <w:sz w:val="21"/>
          <w:szCs w:val="21"/>
        </w:rPr>
        <w:t>will conform with the overall design concept.</w:t>
      </w:r>
    </w:p>
    <w:p w14:paraId="2F4AAFD2" w14:textId="77777777" w:rsidR="003A226A" w:rsidRPr="00891B41" w:rsidRDefault="001C3A43" w:rsidP="00891B41">
      <w:pPr>
        <w:pStyle w:val="Heading4"/>
        <w:rPr>
          <w:i/>
          <w:iCs w:val="0"/>
        </w:rPr>
      </w:pPr>
      <w:r w:rsidRPr="00891B41">
        <w:rPr>
          <w:i/>
          <w:iCs w:val="0"/>
        </w:rPr>
        <w:t xml:space="preserve">Off-Hub </w:t>
      </w:r>
      <w:r w:rsidR="003A226A" w:rsidRPr="00891B41">
        <w:rPr>
          <w:i/>
          <w:iCs w:val="0"/>
        </w:rPr>
        <w:t>associated exhibitors</w:t>
      </w:r>
    </w:p>
    <w:p w14:paraId="456C35D9" w14:textId="02C71678" w:rsidR="005B1617" w:rsidRDefault="00B32C1D" w:rsidP="003649F5">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Some</w:t>
      </w:r>
      <w:r w:rsidR="00D26119">
        <w:rPr>
          <w:rFonts w:ascii="Open Sans" w:hAnsi="Open Sans" w:cs="Open Sans"/>
          <w:color w:val="60666D"/>
          <w:position w:val="17"/>
          <w:sz w:val="21"/>
          <w:szCs w:val="21"/>
        </w:rPr>
        <w:t xml:space="preserve"> Fieldays exhibitors have </w:t>
      </w:r>
      <w:r w:rsidR="00B408D2">
        <w:rPr>
          <w:rFonts w:ascii="Open Sans" w:hAnsi="Open Sans" w:cs="Open Sans"/>
          <w:color w:val="60666D"/>
          <w:position w:val="17"/>
          <w:sz w:val="21"/>
          <w:szCs w:val="21"/>
        </w:rPr>
        <w:t xml:space="preserve">sound sustainability credentials and will want to be associated with the Hub but </w:t>
      </w:r>
      <w:r w:rsidR="009B460F">
        <w:rPr>
          <w:rFonts w:ascii="Open Sans" w:hAnsi="Open Sans" w:cs="Open Sans"/>
          <w:color w:val="60666D"/>
          <w:position w:val="17"/>
          <w:sz w:val="21"/>
          <w:szCs w:val="21"/>
        </w:rPr>
        <w:t>find the Hub is not appropriate for their needs as an exhibitor</w:t>
      </w:r>
      <w:r w:rsidR="005B1617">
        <w:rPr>
          <w:rFonts w:ascii="Open Sans" w:hAnsi="Open Sans" w:cs="Open Sans"/>
          <w:color w:val="60666D"/>
          <w:position w:val="17"/>
          <w:sz w:val="21"/>
          <w:szCs w:val="21"/>
        </w:rPr>
        <w:t xml:space="preserve">.  </w:t>
      </w:r>
    </w:p>
    <w:p w14:paraId="1439FBC7" w14:textId="2AB5A61A" w:rsidR="003649F5" w:rsidRPr="003649F5" w:rsidRDefault="00D05436" w:rsidP="003649F5">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There will be a</w:t>
      </w:r>
      <w:r w:rsidR="003649F5" w:rsidRPr="003649F5">
        <w:rPr>
          <w:rFonts w:ascii="Open Sans" w:hAnsi="Open Sans" w:cs="Open Sans"/>
          <w:color w:val="60666D"/>
          <w:position w:val="17"/>
          <w:sz w:val="21"/>
          <w:szCs w:val="21"/>
        </w:rPr>
        <w:t xml:space="preserve"> </w:t>
      </w:r>
      <w:r w:rsidR="007C24B0">
        <w:rPr>
          <w:rFonts w:ascii="Open Sans" w:hAnsi="Open Sans" w:cs="Open Sans"/>
          <w:color w:val="60666D"/>
          <w:position w:val="17"/>
          <w:sz w:val="21"/>
          <w:szCs w:val="21"/>
        </w:rPr>
        <w:t>Sustainability ‘T</w:t>
      </w:r>
      <w:r w:rsidR="003649F5" w:rsidRPr="003649F5">
        <w:rPr>
          <w:rFonts w:ascii="Open Sans" w:hAnsi="Open Sans" w:cs="Open Sans"/>
          <w:color w:val="60666D"/>
          <w:position w:val="17"/>
          <w:sz w:val="21"/>
          <w:szCs w:val="21"/>
        </w:rPr>
        <w:t>rail’ that guide</w:t>
      </w:r>
      <w:r w:rsidR="007C24B0">
        <w:rPr>
          <w:rFonts w:ascii="Open Sans" w:hAnsi="Open Sans" w:cs="Open Sans"/>
          <w:color w:val="60666D"/>
          <w:position w:val="17"/>
          <w:sz w:val="21"/>
          <w:szCs w:val="21"/>
        </w:rPr>
        <w:t>s</w:t>
      </w:r>
      <w:r w:rsidR="003649F5" w:rsidRPr="003649F5">
        <w:rPr>
          <w:rFonts w:ascii="Open Sans" w:hAnsi="Open Sans" w:cs="Open Sans"/>
          <w:color w:val="60666D"/>
          <w:position w:val="17"/>
          <w:sz w:val="21"/>
          <w:szCs w:val="21"/>
        </w:rPr>
        <w:t xml:space="preserve"> visitors to exhibitors who are able to further inform on practice and products.  </w:t>
      </w:r>
    </w:p>
    <w:p w14:paraId="4446FBD6" w14:textId="029D75F6" w:rsidR="003362FA" w:rsidRDefault="003649F5" w:rsidP="003649F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sidRPr="003649F5">
        <w:rPr>
          <w:rFonts w:ascii="Open Sans" w:hAnsi="Open Sans" w:cs="Open Sans"/>
          <w:color w:val="60666D"/>
          <w:position w:val="17"/>
          <w:sz w:val="21"/>
          <w:szCs w:val="21"/>
        </w:rPr>
        <w:t xml:space="preserve">Off-Hub Trail stands </w:t>
      </w:r>
      <w:r w:rsidR="009B460F">
        <w:rPr>
          <w:rFonts w:ascii="Open Sans" w:hAnsi="Open Sans" w:cs="Open Sans"/>
          <w:color w:val="60666D"/>
          <w:position w:val="17"/>
          <w:sz w:val="21"/>
          <w:szCs w:val="21"/>
        </w:rPr>
        <w:t xml:space="preserve">will be provided with </w:t>
      </w:r>
      <w:r w:rsidRPr="003649F5">
        <w:rPr>
          <w:rFonts w:ascii="Open Sans" w:hAnsi="Open Sans" w:cs="Open Sans"/>
          <w:color w:val="60666D"/>
          <w:position w:val="17"/>
          <w:sz w:val="21"/>
          <w:szCs w:val="21"/>
        </w:rPr>
        <w:t xml:space="preserve">signage but </w:t>
      </w:r>
      <w:r w:rsidR="009B460F">
        <w:rPr>
          <w:rFonts w:ascii="Open Sans" w:hAnsi="Open Sans" w:cs="Open Sans"/>
          <w:color w:val="60666D"/>
          <w:position w:val="17"/>
          <w:sz w:val="21"/>
          <w:szCs w:val="21"/>
        </w:rPr>
        <w:t xml:space="preserve">do </w:t>
      </w:r>
      <w:r w:rsidRPr="003649F5">
        <w:rPr>
          <w:rFonts w:ascii="Open Sans" w:hAnsi="Open Sans" w:cs="Open Sans"/>
          <w:color w:val="60666D"/>
          <w:position w:val="17"/>
          <w:sz w:val="21"/>
          <w:szCs w:val="21"/>
        </w:rPr>
        <w:t xml:space="preserve">not </w:t>
      </w:r>
      <w:r w:rsidR="009B460F">
        <w:rPr>
          <w:rFonts w:ascii="Open Sans" w:hAnsi="Open Sans" w:cs="Open Sans"/>
          <w:color w:val="60666D"/>
          <w:position w:val="17"/>
          <w:sz w:val="21"/>
          <w:szCs w:val="21"/>
        </w:rPr>
        <w:t xml:space="preserve">have to conform to </w:t>
      </w:r>
      <w:r w:rsidRPr="003649F5">
        <w:rPr>
          <w:rFonts w:ascii="Open Sans" w:hAnsi="Open Sans" w:cs="Open Sans"/>
          <w:color w:val="60666D"/>
          <w:position w:val="17"/>
          <w:sz w:val="21"/>
          <w:szCs w:val="21"/>
        </w:rPr>
        <w:t xml:space="preserve">an overall design component that reflects being part of the </w:t>
      </w:r>
      <w:r w:rsidR="009B460F">
        <w:rPr>
          <w:rFonts w:ascii="Open Sans" w:hAnsi="Open Sans" w:cs="Open Sans"/>
          <w:color w:val="60666D"/>
          <w:position w:val="17"/>
          <w:sz w:val="21"/>
          <w:szCs w:val="21"/>
        </w:rPr>
        <w:t xml:space="preserve">Hub.  </w:t>
      </w:r>
      <w:r w:rsidRPr="003649F5">
        <w:rPr>
          <w:rFonts w:ascii="Open Sans" w:hAnsi="Open Sans" w:cs="Open Sans"/>
          <w:color w:val="60666D"/>
          <w:position w:val="17"/>
          <w:sz w:val="21"/>
          <w:szCs w:val="21"/>
        </w:rPr>
        <w:t xml:space="preserve"> </w:t>
      </w:r>
    </w:p>
    <w:p w14:paraId="2B8CFDBF" w14:textId="52668D0D" w:rsidR="006A3E85" w:rsidRDefault="009C5110"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lastRenderedPageBreak/>
        <w:t>Overall, t</w:t>
      </w:r>
      <w:r w:rsidR="006A3E85">
        <w:rPr>
          <w:rFonts w:ascii="Open Sans" w:hAnsi="Open Sans" w:cs="Open Sans"/>
          <w:color w:val="60666D"/>
          <w:position w:val="17"/>
          <w:sz w:val="21"/>
          <w:szCs w:val="21"/>
        </w:rPr>
        <w:t xml:space="preserve">he Hub aims to create easy access to information about sustainability and </w:t>
      </w:r>
      <w:r w:rsidR="00243E00">
        <w:rPr>
          <w:rFonts w:ascii="Open Sans" w:hAnsi="Open Sans" w:cs="Open Sans"/>
          <w:color w:val="60666D"/>
          <w:position w:val="17"/>
          <w:sz w:val="21"/>
          <w:szCs w:val="21"/>
        </w:rPr>
        <w:t>easier</w:t>
      </w:r>
      <w:r w:rsidR="004F254A">
        <w:rPr>
          <w:rFonts w:ascii="Open Sans" w:hAnsi="Open Sans" w:cs="Open Sans"/>
          <w:color w:val="60666D"/>
          <w:position w:val="17"/>
          <w:sz w:val="21"/>
          <w:szCs w:val="21"/>
        </w:rPr>
        <w:t xml:space="preserve">, more specific, access </w:t>
      </w:r>
      <w:r w:rsidR="006A3E85">
        <w:rPr>
          <w:rFonts w:ascii="Open Sans" w:hAnsi="Open Sans" w:cs="Open Sans"/>
          <w:color w:val="60666D"/>
          <w:position w:val="17"/>
          <w:sz w:val="21"/>
          <w:szCs w:val="21"/>
        </w:rPr>
        <w:t xml:space="preserve">to exhibitors who can </w:t>
      </w:r>
      <w:r w:rsidR="00821BC0">
        <w:rPr>
          <w:rFonts w:ascii="Open Sans" w:hAnsi="Open Sans" w:cs="Open Sans"/>
          <w:color w:val="60666D"/>
          <w:position w:val="17"/>
          <w:sz w:val="21"/>
          <w:szCs w:val="21"/>
        </w:rPr>
        <w:t xml:space="preserve">support any visitor’s sustainability journey.  </w:t>
      </w:r>
    </w:p>
    <w:p w14:paraId="7FA169AF" w14:textId="2EF749B9" w:rsidR="007015D9" w:rsidRDefault="0095442B" w:rsidP="00657CAF">
      <w:pPr>
        <w:pStyle w:val="Heading2"/>
      </w:pPr>
      <w:bookmarkStart w:id="8" w:name="_Toc130375519"/>
      <w:r>
        <w:t>Subject matter c</w:t>
      </w:r>
      <w:r w:rsidR="007015D9">
        <w:t>luster</w:t>
      </w:r>
      <w:r>
        <w:t>s</w:t>
      </w:r>
      <w:bookmarkEnd w:id="8"/>
    </w:p>
    <w:p w14:paraId="56C489E8" w14:textId="77777777" w:rsidR="0098415D" w:rsidRPr="002B043C" w:rsidRDefault="00C134F3" w:rsidP="0095442B">
      <w:pPr>
        <w:rPr>
          <w:rFonts w:ascii="Open Sans" w:hAnsi="Open Sans" w:cs="Open Sans"/>
          <w:color w:val="60666D"/>
          <w:position w:val="17"/>
          <w:sz w:val="21"/>
          <w:szCs w:val="21"/>
          <w:lang w:eastAsia="en-NZ"/>
        </w:rPr>
      </w:pPr>
      <w:r w:rsidRPr="002B043C">
        <w:rPr>
          <w:rFonts w:ascii="Open Sans" w:hAnsi="Open Sans" w:cs="Open Sans"/>
          <w:color w:val="60666D"/>
          <w:position w:val="17"/>
          <w:sz w:val="21"/>
          <w:szCs w:val="21"/>
          <w:lang w:eastAsia="en-NZ"/>
        </w:rPr>
        <w:t xml:space="preserve">For ease of access to </w:t>
      </w:r>
      <w:r w:rsidR="00954514" w:rsidRPr="002B043C">
        <w:rPr>
          <w:rFonts w:ascii="Open Sans" w:hAnsi="Open Sans" w:cs="Open Sans"/>
          <w:color w:val="60666D"/>
          <w:position w:val="17"/>
          <w:sz w:val="21"/>
          <w:szCs w:val="21"/>
          <w:lang w:eastAsia="en-NZ"/>
        </w:rPr>
        <w:t xml:space="preserve">subject specific information or advice, </w:t>
      </w:r>
      <w:r w:rsidR="008A47E9" w:rsidRPr="002B043C">
        <w:rPr>
          <w:rFonts w:ascii="Open Sans" w:hAnsi="Open Sans" w:cs="Open Sans"/>
          <w:color w:val="60666D"/>
          <w:position w:val="17"/>
          <w:sz w:val="21"/>
          <w:szCs w:val="21"/>
          <w:lang w:eastAsia="en-NZ"/>
        </w:rPr>
        <w:t>it is envisaged that the Hub will be arranged into 5 or 6 readily identifiable subject ‘</w:t>
      </w:r>
      <w:proofErr w:type="gramStart"/>
      <w:r w:rsidR="008A47E9" w:rsidRPr="002B043C">
        <w:rPr>
          <w:rFonts w:ascii="Open Sans" w:hAnsi="Open Sans" w:cs="Open Sans"/>
          <w:color w:val="60666D"/>
          <w:position w:val="17"/>
          <w:sz w:val="21"/>
          <w:szCs w:val="21"/>
          <w:lang w:eastAsia="en-NZ"/>
        </w:rPr>
        <w:t>clusters’</w:t>
      </w:r>
      <w:proofErr w:type="gramEnd"/>
      <w:r w:rsidR="008A47E9" w:rsidRPr="002B043C">
        <w:rPr>
          <w:rFonts w:ascii="Open Sans" w:hAnsi="Open Sans" w:cs="Open Sans"/>
          <w:color w:val="60666D"/>
          <w:position w:val="17"/>
          <w:sz w:val="21"/>
          <w:szCs w:val="21"/>
          <w:lang w:eastAsia="en-NZ"/>
        </w:rPr>
        <w:t>.</w:t>
      </w:r>
      <w:r w:rsidR="0098415D" w:rsidRPr="002B043C">
        <w:rPr>
          <w:rFonts w:ascii="Open Sans" w:hAnsi="Open Sans" w:cs="Open Sans"/>
          <w:color w:val="60666D"/>
          <w:position w:val="17"/>
          <w:sz w:val="21"/>
          <w:szCs w:val="21"/>
          <w:lang w:eastAsia="en-NZ"/>
        </w:rPr>
        <w:t xml:space="preserve">  To date, proposed clusters are:</w:t>
      </w:r>
    </w:p>
    <w:p w14:paraId="43B94369" w14:textId="224D2354" w:rsidR="00B00378" w:rsidRPr="0007453C" w:rsidRDefault="004405F4" w:rsidP="0007453C">
      <w:pPr>
        <w:numPr>
          <w:ilvl w:val="0"/>
          <w:numId w:val="11"/>
        </w:numPr>
        <w:spacing w:before="300" w:after="0" w:line="315" w:lineRule="atLeast"/>
        <w:ind w:left="1080"/>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 xml:space="preserve">Sustainable </w:t>
      </w:r>
      <w:r w:rsidR="00BD6453" w:rsidRPr="005F1B1A">
        <w:rPr>
          <w:rFonts w:ascii="Open Sans" w:hAnsi="Open Sans" w:cs="Open Sans"/>
          <w:i/>
          <w:iCs/>
          <w:color w:val="60666D"/>
          <w:position w:val="17"/>
          <w:sz w:val="21"/>
          <w:szCs w:val="21"/>
        </w:rPr>
        <w:t xml:space="preserve">Farming </w:t>
      </w:r>
      <w:r w:rsidRPr="005F1B1A">
        <w:rPr>
          <w:rFonts w:ascii="Open Sans" w:hAnsi="Open Sans" w:cs="Open Sans"/>
          <w:i/>
          <w:iCs/>
          <w:color w:val="60666D"/>
          <w:position w:val="17"/>
          <w:sz w:val="21"/>
          <w:szCs w:val="21"/>
        </w:rPr>
        <w:t xml:space="preserve">and business </w:t>
      </w:r>
      <w:r w:rsidR="00BD6453" w:rsidRPr="005F1B1A">
        <w:rPr>
          <w:rFonts w:ascii="Open Sans" w:hAnsi="Open Sans" w:cs="Open Sans"/>
          <w:i/>
          <w:iCs/>
          <w:color w:val="60666D"/>
          <w:position w:val="17"/>
          <w:sz w:val="21"/>
          <w:szCs w:val="21"/>
        </w:rPr>
        <w:t>practice</w:t>
      </w:r>
      <w:r w:rsidR="00BD6453" w:rsidRPr="002B043C">
        <w:rPr>
          <w:rFonts w:ascii="Open Sans" w:hAnsi="Open Sans" w:cs="Open Sans"/>
          <w:color w:val="60666D"/>
          <w:position w:val="17"/>
          <w:sz w:val="21"/>
          <w:szCs w:val="21"/>
        </w:rPr>
        <w:t xml:space="preserve">.  </w:t>
      </w:r>
      <w:bookmarkStart w:id="9" w:name="_Hlk126229620"/>
      <w:r w:rsidR="00BD6453" w:rsidRPr="002B043C">
        <w:rPr>
          <w:rFonts w:ascii="Open Sans" w:hAnsi="Open Sans" w:cs="Open Sans"/>
          <w:color w:val="60666D"/>
          <w:position w:val="17"/>
          <w:sz w:val="21"/>
          <w:szCs w:val="21"/>
        </w:rPr>
        <w:t>Promoting</w:t>
      </w:r>
      <w:r w:rsidR="0001529F" w:rsidRPr="002B043C">
        <w:rPr>
          <w:rFonts w:ascii="Open Sans" w:hAnsi="Open Sans" w:cs="Open Sans"/>
          <w:color w:val="60666D"/>
          <w:position w:val="17"/>
          <w:sz w:val="21"/>
          <w:szCs w:val="21"/>
        </w:rPr>
        <w:t xml:space="preserve"> both best practice and </w:t>
      </w:r>
      <w:r w:rsidR="00BD6453" w:rsidRPr="002B043C">
        <w:rPr>
          <w:rFonts w:ascii="Open Sans" w:hAnsi="Open Sans" w:cs="Open Sans"/>
          <w:color w:val="60666D"/>
          <w:position w:val="17"/>
          <w:sz w:val="21"/>
          <w:szCs w:val="21"/>
        </w:rPr>
        <w:t xml:space="preserve">the latest research and science about sustainable farming practices.  </w:t>
      </w:r>
      <w:r w:rsidR="00D02DEA" w:rsidRPr="002B043C">
        <w:rPr>
          <w:rFonts w:ascii="Open Sans" w:hAnsi="Open Sans" w:cs="Open Sans"/>
          <w:color w:val="60666D"/>
          <w:position w:val="17"/>
          <w:sz w:val="21"/>
          <w:szCs w:val="21"/>
        </w:rPr>
        <w:t xml:space="preserve">Focussed on providing farmers with sound information and directions to </w:t>
      </w:r>
      <w:r w:rsidR="00530303" w:rsidRPr="002B043C">
        <w:rPr>
          <w:rFonts w:ascii="Open Sans" w:hAnsi="Open Sans" w:cs="Open Sans"/>
          <w:color w:val="60666D"/>
          <w:position w:val="17"/>
          <w:sz w:val="21"/>
          <w:szCs w:val="21"/>
        </w:rPr>
        <w:t xml:space="preserve">what sustainable means </w:t>
      </w:r>
      <w:r w:rsidR="000004E7" w:rsidRPr="002B043C">
        <w:rPr>
          <w:rFonts w:ascii="Open Sans" w:hAnsi="Open Sans" w:cs="Open Sans"/>
          <w:color w:val="60666D"/>
          <w:position w:val="17"/>
          <w:sz w:val="21"/>
          <w:szCs w:val="21"/>
        </w:rPr>
        <w:t xml:space="preserve">and </w:t>
      </w:r>
      <w:r w:rsidR="00D02DEA" w:rsidRPr="002B043C">
        <w:rPr>
          <w:rFonts w:ascii="Open Sans" w:hAnsi="Open Sans" w:cs="Open Sans"/>
          <w:color w:val="60666D"/>
          <w:position w:val="17"/>
          <w:sz w:val="21"/>
          <w:szCs w:val="21"/>
        </w:rPr>
        <w:t xml:space="preserve">where </w:t>
      </w:r>
      <w:r w:rsidR="00754314" w:rsidRPr="002B043C">
        <w:rPr>
          <w:rFonts w:ascii="Open Sans" w:hAnsi="Open Sans" w:cs="Open Sans"/>
          <w:color w:val="60666D"/>
          <w:position w:val="17"/>
          <w:sz w:val="21"/>
          <w:szCs w:val="21"/>
        </w:rPr>
        <w:t xml:space="preserve">they can access appropriate support or equipment.  </w:t>
      </w:r>
      <w:r w:rsidR="00BD6453" w:rsidRPr="002B043C">
        <w:rPr>
          <w:rFonts w:ascii="Open Sans" w:hAnsi="Open Sans" w:cs="Open Sans"/>
          <w:color w:val="60666D"/>
          <w:position w:val="17"/>
          <w:sz w:val="21"/>
          <w:szCs w:val="21"/>
        </w:rPr>
        <w:t xml:space="preserve">It will include </w:t>
      </w:r>
      <w:r w:rsidR="000004E7" w:rsidRPr="002B043C">
        <w:rPr>
          <w:rFonts w:ascii="Open Sans" w:hAnsi="Open Sans" w:cs="Open Sans"/>
          <w:color w:val="60666D"/>
          <w:position w:val="17"/>
          <w:sz w:val="21"/>
          <w:szCs w:val="21"/>
        </w:rPr>
        <w:t xml:space="preserve">people who are already on the journey as well as </w:t>
      </w:r>
      <w:r w:rsidR="00BD6453" w:rsidRPr="002B043C">
        <w:rPr>
          <w:rFonts w:ascii="Open Sans" w:hAnsi="Open Sans" w:cs="Open Sans"/>
          <w:color w:val="60666D"/>
          <w:position w:val="17"/>
          <w:sz w:val="21"/>
          <w:szCs w:val="21"/>
        </w:rPr>
        <w:t>those who have products</w:t>
      </w:r>
      <w:r w:rsidR="000004E7" w:rsidRPr="002B043C">
        <w:rPr>
          <w:rFonts w:ascii="Open Sans" w:hAnsi="Open Sans" w:cs="Open Sans"/>
          <w:color w:val="60666D"/>
          <w:position w:val="17"/>
          <w:sz w:val="21"/>
          <w:szCs w:val="21"/>
        </w:rPr>
        <w:t xml:space="preserve"> / methods</w:t>
      </w:r>
      <w:r w:rsidR="00BD6453" w:rsidRPr="002B043C">
        <w:rPr>
          <w:rFonts w:ascii="Open Sans" w:hAnsi="Open Sans" w:cs="Open Sans"/>
          <w:color w:val="60666D"/>
          <w:position w:val="17"/>
          <w:sz w:val="21"/>
          <w:szCs w:val="21"/>
        </w:rPr>
        <w:t xml:space="preserve"> that have evidential scientific backing as a more sustainable method of farming.</w:t>
      </w:r>
      <w:bookmarkEnd w:id="9"/>
      <w:r w:rsidR="00081E18" w:rsidRPr="002B043C">
        <w:rPr>
          <w:rFonts w:ascii="Open Sans" w:hAnsi="Open Sans" w:cs="Open Sans"/>
          <w:color w:val="60666D"/>
          <w:position w:val="17"/>
          <w:sz w:val="21"/>
          <w:szCs w:val="21"/>
        </w:rPr>
        <w:t xml:space="preserve">  </w:t>
      </w:r>
    </w:p>
    <w:p w14:paraId="61E9B67C" w14:textId="25442E84" w:rsidR="00BD6453" w:rsidRPr="00BD6453" w:rsidRDefault="00BD6453" w:rsidP="0007453C">
      <w:pPr>
        <w:numPr>
          <w:ilvl w:val="0"/>
          <w:numId w:val="11"/>
        </w:numPr>
        <w:spacing w:before="300" w:after="0" w:line="315" w:lineRule="atLeast"/>
        <w:ind w:left="1080"/>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Sustainable energy</w:t>
      </w:r>
      <w:r w:rsidRPr="00BD6453">
        <w:rPr>
          <w:rFonts w:ascii="Open Sans" w:hAnsi="Open Sans" w:cs="Open Sans"/>
          <w:color w:val="60666D"/>
          <w:position w:val="17"/>
          <w:sz w:val="21"/>
          <w:szCs w:val="21"/>
        </w:rPr>
        <w:t xml:space="preserve">. </w:t>
      </w:r>
      <w:r w:rsidR="0019545F" w:rsidRPr="0007453C">
        <w:rPr>
          <w:rFonts w:ascii="Open Sans" w:hAnsi="Open Sans" w:cs="Open Sans"/>
          <w:color w:val="60666D"/>
          <w:position w:val="17"/>
          <w:sz w:val="21"/>
          <w:szCs w:val="21"/>
        </w:rPr>
        <w:t xml:space="preserve">Promoting both best practice and the latest research and science about sustainable energy.  Focussed on providing </w:t>
      </w:r>
      <w:r w:rsidR="001251B4" w:rsidRPr="0007453C">
        <w:rPr>
          <w:rFonts w:ascii="Open Sans" w:hAnsi="Open Sans" w:cs="Open Sans"/>
          <w:color w:val="60666D"/>
          <w:position w:val="17"/>
          <w:sz w:val="21"/>
          <w:szCs w:val="21"/>
        </w:rPr>
        <w:t xml:space="preserve">visitors </w:t>
      </w:r>
      <w:r w:rsidR="0019545F" w:rsidRPr="0007453C">
        <w:rPr>
          <w:rFonts w:ascii="Open Sans" w:hAnsi="Open Sans" w:cs="Open Sans"/>
          <w:color w:val="60666D"/>
          <w:position w:val="17"/>
          <w:sz w:val="21"/>
          <w:szCs w:val="21"/>
        </w:rPr>
        <w:t xml:space="preserve">with sound information and directions to where they can access appropriate support or equipment.  It will include </w:t>
      </w:r>
      <w:r w:rsidRPr="00BD6453">
        <w:rPr>
          <w:rFonts w:ascii="Open Sans" w:hAnsi="Open Sans" w:cs="Open Sans"/>
          <w:color w:val="60666D"/>
          <w:position w:val="17"/>
          <w:sz w:val="21"/>
          <w:szCs w:val="21"/>
        </w:rPr>
        <w:t>exhibitors who have products and practices that promote sustainable energy options.</w:t>
      </w:r>
    </w:p>
    <w:p w14:paraId="5E0A99B2" w14:textId="0A796C14" w:rsidR="00BD6453" w:rsidRPr="00BD6453" w:rsidRDefault="00BD6453" w:rsidP="0007453C">
      <w:pPr>
        <w:numPr>
          <w:ilvl w:val="0"/>
          <w:numId w:val="11"/>
        </w:numPr>
        <w:spacing w:before="300" w:after="0" w:line="315" w:lineRule="atLeast"/>
        <w:ind w:left="1080"/>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Healthy waterways</w:t>
      </w:r>
      <w:r w:rsidRPr="00BD6453">
        <w:rPr>
          <w:rFonts w:ascii="Open Sans" w:hAnsi="Open Sans" w:cs="Open Sans"/>
          <w:color w:val="60666D"/>
          <w:position w:val="17"/>
          <w:sz w:val="21"/>
          <w:szCs w:val="21"/>
        </w:rPr>
        <w:t xml:space="preserve">. </w:t>
      </w:r>
      <w:r w:rsidR="001251B4" w:rsidRPr="0007453C">
        <w:rPr>
          <w:rFonts w:ascii="Open Sans" w:hAnsi="Open Sans" w:cs="Open Sans"/>
          <w:color w:val="60666D"/>
          <w:position w:val="17"/>
          <w:sz w:val="21"/>
          <w:szCs w:val="21"/>
        </w:rPr>
        <w:t xml:space="preserve">Promoting both best practice and the latest research and science about </w:t>
      </w:r>
      <w:r w:rsidR="00B12407" w:rsidRPr="0007453C">
        <w:rPr>
          <w:rFonts w:ascii="Open Sans" w:hAnsi="Open Sans" w:cs="Open Sans"/>
          <w:color w:val="60666D"/>
          <w:position w:val="17"/>
          <w:sz w:val="21"/>
          <w:szCs w:val="21"/>
        </w:rPr>
        <w:t xml:space="preserve">creating and maintaining healthy waterways </w:t>
      </w:r>
      <w:r w:rsidR="00204ABD" w:rsidRPr="0007453C">
        <w:rPr>
          <w:rFonts w:ascii="Open Sans" w:hAnsi="Open Sans" w:cs="Open Sans"/>
          <w:color w:val="60666D"/>
          <w:position w:val="17"/>
          <w:sz w:val="21"/>
          <w:szCs w:val="21"/>
        </w:rPr>
        <w:t>and about water management</w:t>
      </w:r>
      <w:r w:rsidR="00A17C72" w:rsidRPr="0007453C">
        <w:rPr>
          <w:rFonts w:ascii="Open Sans" w:hAnsi="Open Sans" w:cs="Open Sans"/>
          <w:color w:val="60666D"/>
          <w:position w:val="17"/>
          <w:sz w:val="21"/>
          <w:szCs w:val="21"/>
        </w:rPr>
        <w:t xml:space="preserve">.  Focussed on providing visitors with sound information and directions to where they can access appropriate support or equipment.  </w:t>
      </w:r>
      <w:r w:rsidR="001251B4" w:rsidRPr="0007453C">
        <w:rPr>
          <w:rFonts w:ascii="Open Sans" w:hAnsi="Open Sans" w:cs="Open Sans"/>
          <w:color w:val="60666D"/>
          <w:position w:val="17"/>
          <w:sz w:val="21"/>
          <w:szCs w:val="21"/>
        </w:rPr>
        <w:t xml:space="preserve">It will include </w:t>
      </w:r>
      <w:r w:rsidR="00030B74" w:rsidRPr="0007453C">
        <w:rPr>
          <w:rFonts w:ascii="Open Sans" w:hAnsi="Open Sans" w:cs="Open Sans"/>
          <w:color w:val="60666D"/>
          <w:position w:val="17"/>
          <w:sz w:val="21"/>
          <w:szCs w:val="21"/>
        </w:rPr>
        <w:t xml:space="preserve">exhibitors </w:t>
      </w:r>
      <w:r w:rsidR="001251B4" w:rsidRPr="0007453C">
        <w:rPr>
          <w:rFonts w:ascii="Open Sans" w:hAnsi="Open Sans" w:cs="Open Sans"/>
          <w:color w:val="60666D"/>
          <w:position w:val="17"/>
          <w:sz w:val="21"/>
          <w:szCs w:val="21"/>
        </w:rPr>
        <w:t xml:space="preserve">who have products that have evidential scientific backing as </w:t>
      </w:r>
      <w:r w:rsidR="00030B74" w:rsidRPr="0007453C">
        <w:rPr>
          <w:rFonts w:ascii="Open Sans" w:hAnsi="Open Sans" w:cs="Open Sans"/>
          <w:color w:val="60666D"/>
          <w:position w:val="17"/>
          <w:sz w:val="21"/>
          <w:szCs w:val="21"/>
        </w:rPr>
        <w:t xml:space="preserve">effective </w:t>
      </w:r>
      <w:r w:rsidR="00FB348A" w:rsidRPr="0007453C">
        <w:rPr>
          <w:rFonts w:ascii="Open Sans" w:hAnsi="Open Sans" w:cs="Open Sans"/>
          <w:color w:val="60666D"/>
          <w:position w:val="17"/>
          <w:sz w:val="21"/>
          <w:szCs w:val="21"/>
        </w:rPr>
        <w:t xml:space="preserve">tools in </w:t>
      </w:r>
      <w:r w:rsidRPr="00BD6453">
        <w:rPr>
          <w:rFonts w:ascii="Open Sans" w:hAnsi="Open Sans" w:cs="Open Sans"/>
          <w:color w:val="60666D"/>
          <w:position w:val="17"/>
          <w:sz w:val="21"/>
          <w:szCs w:val="21"/>
        </w:rPr>
        <w:t>ensur</w:t>
      </w:r>
      <w:r w:rsidR="00FB348A" w:rsidRPr="0007453C">
        <w:rPr>
          <w:rFonts w:ascii="Open Sans" w:hAnsi="Open Sans" w:cs="Open Sans"/>
          <w:color w:val="60666D"/>
          <w:position w:val="17"/>
          <w:sz w:val="21"/>
          <w:szCs w:val="21"/>
        </w:rPr>
        <w:t>ing</w:t>
      </w:r>
      <w:r w:rsidRPr="00BD6453">
        <w:rPr>
          <w:rFonts w:ascii="Open Sans" w:hAnsi="Open Sans" w:cs="Open Sans"/>
          <w:color w:val="60666D"/>
          <w:position w:val="17"/>
          <w:sz w:val="21"/>
          <w:szCs w:val="21"/>
        </w:rPr>
        <w:t xml:space="preserve"> sustainable use of water, and well as ensuring our waterways are free of residual farm outputs.</w:t>
      </w:r>
    </w:p>
    <w:p w14:paraId="6185E6B4" w14:textId="749FAE18" w:rsidR="00BD6453" w:rsidRDefault="00BD6453" w:rsidP="0007453C">
      <w:pPr>
        <w:numPr>
          <w:ilvl w:val="0"/>
          <w:numId w:val="11"/>
        </w:numPr>
        <w:spacing w:before="300" w:after="0" w:line="315" w:lineRule="atLeast"/>
        <w:ind w:left="1080"/>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 xml:space="preserve">Protecting our </w:t>
      </w:r>
      <w:r w:rsidR="003321E6" w:rsidRPr="005F1B1A">
        <w:rPr>
          <w:rFonts w:ascii="Open Sans" w:hAnsi="Open Sans" w:cs="Open Sans"/>
          <w:i/>
          <w:iCs/>
          <w:color w:val="60666D"/>
          <w:position w:val="17"/>
          <w:sz w:val="21"/>
          <w:szCs w:val="21"/>
        </w:rPr>
        <w:t>biodiversity</w:t>
      </w:r>
      <w:r w:rsidRPr="00BD6453">
        <w:rPr>
          <w:rFonts w:ascii="Open Sans" w:hAnsi="Open Sans" w:cs="Open Sans"/>
          <w:color w:val="60666D"/>
          <w:position w:val="17"/>
          <w:sz w:val="21"/>
          <w:szCs w:val="21"/>
        </w:rPr>
        <w:t xml:space="preserve">.  </w:t>
      </w:r>
      <w:r w:rsidR="00CC7C3A" w:rsidRPr="0007453C">
        <w:rPr>
          <w:rFonts w:ascii="Open Sans" w:hAnsi="Open Sans" w:cs="Open Sans"/>
          <w:color w:val="60666D"/>
          <w:position w:val="17"/>
          <w:sz w:val="21"/>
          <w:szCs w:val="21"/>
        </w:rPr>
        <w:t xml:space="preserve">Promoting both best practice and the latest research and science about </w:t>
      </w:r>
      <w:r w:rsidR="00900C59" w:rsidRPr="0007453C">
        <w:rPr>
          <w:rFonts w:ascii="Open Sans" w:hAnsi="Open Sans" w:cs="Open Sans"/>
          <w:color w:val="60666D"/>
          <w:position w:val="17"/>
          <w:sz w:val="21"/>
          <w:szCs w:val="21"/>
        </w:rPr>
        <w:t xml:space="preserve">protecting our natural environment.  </w:t>
      </w:r>
      <w:r w:rsidR="00CC7C3A" w:rsidRPr="0007453C">
        <w:rPr>
          <w:rFonts w:ascii="Open Sans" w:hAnsi="Open Sans" w:cs="Open Sans"/>
          <w:color w:val="60666D"/>
          <w:position w:val="17"/>
          <w:sz w:val="21"/>
          <w:szCs w:val="21"/>
        </w:rPr>
        <w:t xml:space="preserve">Focussed on providing visitors with sound information and directions to where they can access appropriate support or equipment.  It will include exhibitors who have products and practices that promote </w:t>
      </w:r>
      <w:r w:rsidR="00E3165D" w:rsidRPr="0007453C">
        <w:rPr>
          <w:rFonts w:ascii="Open Sans" w:hAnsi="Open Sans" w:cs="Open Sans"/>
          <w:color w:val="60666D"/>
          <w:position w:val="17"/>
          <w:sz w:val="21"/>
          <w:szCs w:val="21"/>
        </w:rPr>
        <w:t xml:space="preserve">pest control, wildlife preservation, ecological balance, </w:t>
      </w:r>
      <w:r w:rsidR="00540B19" w:rsidRPr="0007453C">
        <w:rPr>
          <w:rFonts w:ascii="Open Sans" w:hAnsi="Open Sans" w:cs="Open Sans"/>
          <w:color w:val="60666D"/>
          <w:position w:val="17"/>
          <w:sz w:val="21"/>
          <w:szCs w:val="21"/>
        </w:rPr>
        <w:t>and native species preservation.</w:t>
      </w:r>
    </w:p>
    <w:p w14:paraId="44CD1FF8" w14:textId="13E884ED" w:rsidR="00C65917" w:rsidRPr="00BD6453" w:rsidRDefault="00C65917">
      <w:pPr>
        <w:numPr>
          <w:ilvl w:val="0"/>
          <w:numId w:val="11"/>
        </w:numPr>
        <w:spacing w:before="300" w:after="0" w:line="315" w:lineRule="atLeast"/>
        <w:ind w:left="1080"/>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Waste and waste management</w:t>
      </w:r>
      <w:r w:rsidR="00272DAC" w:rsidRPr="00E75B76">
        <w:rPr>
          <w:rFonts w:ascii="Open Sans" w:hAnsi="Open Sans" w:cs="Open Sans"/>
          <w:color w:val="60666D"/>
          <w:position w:val="17"/>
          <w:sz w:val="21"/>
          <w:szCs w:val="21"/>
        </w:rPr>
        <w:t>.  Promoting both best practice and the latest research and science about waste and waste management</w:t>
      </w:r>
      <w:r w:rsidR="00A73DD9" w:rsidRPr="00E75B76">
        <w:rPr>
          <w:rFonts w:ascii="Open Sans" w:hAnsi="Open Sans" w:cs="Open Sans"/>
          <w:color w:val="60666D"/>
          <w:position w:val="17"/>
          <w:sz w:val="21"/>
          <w:szCs w:val="21"/>
        </w:rPr>
        <w:t xml:space="preserve">.  </w:t>
      </w:r>
      <w:r w:rsidR="00272DAC" w:rsidRPr="00E75B76">
        <w:rPr>
          <w:rFonts w:ascii="Open Sans" w:hAnsi="Open Sans" w:cs="Open Sans"/>
          <w:color w:val="60666D"/>
          <w:position w:val="17"/>
          <w:sz w:val="21"/>
          <w:szCs w:val="21"/>
        </w:rPr>
        <w:t xml:space="preserve">Focussed on providing visitors with sound information and directions to where they can access appropriate support or </w:t>
      </w:r>
      <w:r w:rsidR="00A73DD9" w:rsidRPr="00E75B76">
        <w:rPr>
          <w:rFonts w:ascii="Open Sans" w:hAnsi="Open Sans" w:cs="Open Sans"/>
          <w:color w:val="60666D"/>
          <w:position w:val="17"/>
          <w:sz w:val="21"/>
          <w:szCs w:val="21"/>
        </w:rPr>
        <w:t>services</w:t>
      </w:r>
      <w:r w:rsidR="00272DAC" w:rsidRPr="00E75B76">
        <w:rPr>
          <w:rFonts w:ascii="Open Sans" w:hAnsi="Open Sans" w:cs="Open Sans"/>
          <w:color w:val="60666D"/>
          <w:position w:val="17"/>
          <w:sz w:val="21"/>
          <w:szCs w:val="21"/>
        </w:rPr>
        <w:t xml:space="preserve">.  It will include exhibitors who have products and practices that promote </w:t>
      </w:r>
      <w:r w:rsidR="0068753C" w:rsidRPr="00E75B76">
        <w:rPr>
          <w:rFonts w:ascii="Open Sans" w:hAnsi="Open Sans" w:cs="Open Sans"/>
          <w:color w:val="60666D"/>
          <w:position w:val="17"/>
          <w:sz w:val="21"/>
          <w:szCs w:val="21"/>
        </w:rPr>
        <w:t>sound waste production</w:t>
      </w:r>
      <w:r w:rsidR="00E75B76" w:rsidRPr="00E75B76">
        <w:rPr>
          <w:rFonts w:ascii="Open Sans" w:hAnsi="Open Sans" w:cs="Open Sans"/>
          <w:color w:val="60666D"/>
          <w:position w:val="17"/>
          <w:sz w:val="21"/>
          <w:szCs w:val="21"/>
        </w:rPr>
        <w:t xml:space="preserve"> </w:t>
      </w:r>
      <w:r w:rsidR="0068753C" w:rsidRPr="00E75B76">
        <w:rPr>
          <w:rFonts w:ascii="Open Sans" w:hAnsi="Open Sans" w:cs="Open Sans"/>
          <w:color w:val="60666D"/>
          <w:position w:val="17"/>
          <w:sz w:val="21"/>
          <w:szCs w:val="21"/>
        </w:rPr>
        <w:t>and waste management</w:t>
      </w:r>
      <w:r w:rsidR="00E75B76" w:rsidRPr="00E75B76">
        <w:rPr>
          <w:rFonts w:ascii="Open Sans" w:hAnsi="Open Sans" w:cs="Open Sans"/>
          <w:color w:val="60666D"/>
          <w:position w:val="17"/>
          <w:sz w:val="21"/>
          <w:szCs w:val="21"/>
        </w:rPr>
        <w:t>.</w:t>
      </w:r>
    </w:p>
    <w:p w14:paraId="5FD405E9" w14:textId="0C22FC96" w:rsidR="0095442B" w:rsidRDefault="0007453C"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lastRenderedPageBreak/>
        <w:t>Ideally, there would be</w:t>
      </w:r>
      <w:r w:rsidR="00777CBC" w:rsidRPr="0007453C">
        <w:rPr>
          <w:rFonts w:ascii="Open Sans" w:hAnsi="Open Sans" w:cs="Open Sans"/>
          <w:color w:val="60666D"/>
          <w:position w:val="17"/>
          <w:sz w:val="21"/>
          <w:szCs w:val="21"/>
        </w:rPr>
        <w:t xml:space="preserve"> a ‘host’ </w:t>
      </w:r>
      <w:r w:rsidR="00281642" w:rsidRPr="0007453C">
        <w:rPr>
          <w:rFonts w:ascii="Open Sans" w:hAnsi="Open Sans" w:cs="Open Sans"/>
          <w:color w:val="60666D"/>
          <w:position w:val="17"/>
          <w:sz w:val="21"/>
          <w:szCs w:val="21"/>
        </w:rPr>
        <w:t xml:space="preserve">or lead exhibitor </w:t>
      </w:r>
      <w:r w:rsidR="00777CBC" w:rsidRPr="0007453C">
        <w:rPr>
          <w:rFonts w:ascii="Open Sans" w:hAnsi="Open Sans" w:cs="Open Sans"/>
          <w:color w:val="60666D"/>
          <w:position w:val="17"/>
          <w:sz w:val="21"/>
          <w:szCs w:val="21"/>
        </w:rPr>
        <w:t>organisation for each cluster</w:t>
      </w:r>
      <w:r w:rsidR="00281642" w:rsidRPr="0007453C">
        <w:rPr>
          <w:rFonts w:ascii="Open Sans" w:hAnsi="Open Sans" w:cs="Open Sans"/>
          <w:color w:val="60666D"/>
          <w:position w:val="17"/>
          <w:sz w:val="21"/>
          <w:szCs w:val="21"/>
        </w:rPr>
        <w:t xml:space="preserve">.  The remainder of the cluster would include </w:t>
      </w:r>
      <w:r w:rsidR="00754D8E">
        <w:rPr>
          <w:rFonts w:ascii="Open Sans" w:hAnsi="Open Sans" w:cs="Open Sans"/>
          <w:color w:val="60666D"/>
          <w:position w:val="17"/>
          <w:sz w:val="21"/>
          <w:szCs w:val="21"/>
        </w:rPr>
        <w:t xml:space="preserve">up to </w:t>
      </w:r>
      <w:r w:rsidR="00281642" w:rsidRPr="0007453C">
        <w:rPr>
          <w:rFonts w:ascii="Open Sans" w:hAnsi="Open Sans" w:cs="Open Sans"/>
          <w:color w:val="60666D"/>
          <w:position w:val="17"/>
          <w:sz w:val="21"/>
          <w:szCs w:val="21"/>
        </w:rPr>
        <w:t>2 other subject specific related exhibitors</w:t>
      </w:r>
      <w:r w:rsidR="002B043C" w:rsidRPr="0007453C">
        <w:rPr>
          <w:rFonts w:ascii="Open Sans" w:hAnsi="Open Sans" w:cs="Open Sans"/>
          <w:color w:val="60666D"/>
          <w:position w:val="17"/>
          <w:sz w:val="21"/>
          <w:szCs w:val="21"/>
        </w:rPr>
        <w:t xml:space="preserve"> with their own exhibition space.</w:t>
      </w:r>
    </w:p>
    <w:p w14:paraId="2F88C0D0" w14:textId="16249C00" w:rsidR="00F02D8F" w:rsidRPr="0007453C" w:rsidRDefault="00F02D8F" w:rsidP="0007453C">
      <w:pPr>
        <w:pStyle w:val="NormalWeb"/>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There is scope for considerable overlap between these subjects and we are quite relaxed about exhibitors being able to choose which cluster they would like to be part of</w:t>
      </w:r>
      <w:r w:rsidR="00116099">
        <w:rPr>
          <w:rFonts w:ascii="Open Sans" w:hAnsi="Open Sans" w:cs="Open Sans"/>
          <w:color w:val="60666D"/>
          <w:position w:val="17"/>
          <w:sz w:val="21"/>
          <w:szCs w:val="21"/>
        </w:rPr>
        <w:t xml:space="preserve"> – including being able to ‘straddle’ clusters.</w:t>
      </w:r>
    </w:p>
    <w:p w14:paraId="392125C5" w14:textId="77777777" w:rsidR="002B043C" w:rsidRDefault="002B043C" w:rsidP="002B043C">
      <w:pPr>
        <w:pStyle w:val="Heading2"/>
      </w:pPr>
      <w:bookmarkStart w:id="10" w:name="_Toc130375520"/>
      <w:r>
        <w:t>Sustainability Hub Site Exhibitor</w:t>
      </w:r>
      <w:bookmarkEnd w:id="10"/>
    </w:p>
    <w:p w14:paraId="13557B3B" w14:textId="77777777" w:rsidR="002B043C" w:rsidRPr="00C65917" w:rsidRDefault="002B043C" w:rsidP="00C65917">
      <w:pPr>
        <w:pStyle w:val="NormalWeb"/>
        <w:spacing w:before="300" w:after="0" w:line="315" w:lineRule="atLeast"/>
        <w:textAlignment w:val="center"/>
        <w:rPr>
          <w:rFonts w:ascii="Open Sans" w:hAnsi="Open Sans" w:cs="Open Sans"/>
          <w:color w:val="60666D"/>
          <w:position w:val="17"/>
          <w:sz w:val="21"/>
          <w:szCs w:val="21"/>
        </w:rPr>
      </w:pPr>
      <w:r w:rsidRPr="00C65917">
        <w:rPr>
          <w:rFonts w:ascii="Open Sans" w:hAnsi="Open Sans" w:cs="Open Sans"/>
          <w:color w:val="60666D"/>
          <w:position w:val="17"/>
          <w:sz w:val="21"/>
          <w:szCs w:val="21"/>
        </w:rPr>
        <w:t xml:space="preserve">An exhibitor within the site would need to have strong sustainability credentials and be able to offer product or information that directly supports visitor sustainability decision making.  </w:t>
      </w:r>
    </w:p>
    <w:p w14:paraId="51653783" w14:textId="77777777" w:rsidR="002B043C" w:rsidRPr="00C65917" w:rsidRDefault="002B043C" w:rsidP="00C65917">
      <w:pPr>
        <w:pStyle w:val="NormalWeb"/>
        <w:spacing w:before="300" w:after="0" w:line="315" w:lineRule="atLeast"/>
        <w:textAlignment w:val="center"/>
        <w:rPr>
          <w:rFonts w:ascii="Open Sans" w:hAnsi="Open Sans" w:cs="Open Sans"/>
          <w:color w:val="60666D"/>
          <w:position w:val="17"/>
          <w:sz w:val="21"/>
          <w:szCs w:val="21"/>
        </w:rPr>
      </w:pPr>
      <w:r w:rsidRPr="00C65917">
        <w:rPr>
          <w:rFonts w:ascii="Open Sans" w:hAnsi="Open Sans" w:cs="Open Sans"/>
          <w:color w:val="60666D"/>
          <w:position w:val="17"/>
          <w:sz w:val="21"/>
          <w:szCs w:val="21"/>
        </w:rPr>
        <w:t xml:space="preserve">A Hub exhibitor will be expected to have a focus on one or more of the </w:t>
      </w:r>
      <w:proofErr w:type="gramStart"/>
      <w:r w:rsidRPr="00C65917">
        <w:rPr>
          <w:rFonts w:ascii="Open Sans" w:hAnsi="Open Sans" w:cs="Open Sans"/>
          <w:color w:val="60666D"/>
          <w:position w:val="17"/>
          <w:sz w:val="21"/>
          <w:szCs w:val="21"/>
        </w:rPr>
        <w:t>following;</w:t>
      </w:r>
      <w:proofErr w:type="gramEnd"/>
    </w:p>
    <w:p w14:paraId="330F7575" w14:textId="77777777" w:rsidR="002B043C"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Consumer sustainability requirements</w:t>
      </w:r>
      <w:r>
        <w:rPr>
          <w:rFonts w:ascii="Open Sans" w:hAnsi="Open Sans" w:cs="Open Sans"/>
          <w:color w:val="60666D"/>
          <w:position w:val="17"/>
          <w:sz w:val="21"/>
          <w:szCs w:val="21"/>
        </w:rPr>
        <w:t xml:space="preserve"> – informing what consumers expect of food and fibre providers, and how this will shape the future of primary </w:t>
      </w:r>
      <w:proofErr w:type="gramStart"/>
      <w:r>
        <w:rPr>
          <w:rFonts w:ascii="Open Sans" w:hAnsi="Open Sans" w:cs="Open Sans"/>
          <w:color w:val="60666D"/>
          <w:position w:val="17"/>
          <w:sz w:val="21"/>
          <w:szCs w:val="21"/>
        </w:rPr>
        <w:t>industries</w:t>
      </w:r>
      <w:proofErr w:type="gramEnd"/>
    </w:p>
    <w:p w14:paraId="7319CD50" w14:textId="77777777" w:rsidR="002B043C"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 xml:space="preserve">Sustainable business </w:t>
      </w:r>
      <w:r>
        <w:rPr>
          <w:rFonts w:ascii="Open Sans" w:hAnsi="Open Sans" w:cs="Open Sans"/>
          <w:color w:val="60666D"/>
          <w:position w:val="17"/>
          <w:sz w:val="21"/>
          <w:szCs w:val="21"/>
        </w:rPr>
        <w:t xml:space="preserve">– informing how a business transitions towards being sustainable, where to start, how to measure progress, what the impact is on </w:t>
      </w:r>
      <w:proofErr w:type="gramStart"/>
      <w:r>
        <w:rPr>
          <w:rFonts w:ascii="Open Sans" w:hAnsi="Open Sans" w:cs="Open Sans"/>
          <w:color w:val="60666D"/>
          <w:position w:val="17"/>
          <w:sz w:val="21"/>
          <w:szCs w:val="21"/>
        </w:rPr>
        <w:t>consumers</w:t>
      </w:r>
      <w:proofErr w:type="gramEnd"/>
    </w:p>
    <w:p w14:paraId="3FE65EAA" w14:textId="77777777" w:rsidR="002B043C" w:rsidRPr="00B825E8"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Sustainable farming research and science</w:t>
      </w:r>
      <w:r>
        <w:rPr>
          <w:rFonts w:ascii="Open Sans" w:hAnsi="Open Sans" w:cs="Open Sans"/>
          <w:color w:val="60666D"/>
          <w:position w:val="17"/>
          <w:sz w:val="21"/>
          <w:szCs w:val="21"/>
        </w:rPr>
        <w:t xml:space="preserve"> – what’s the latest science, and what is next in the research.  What does this look like in </w:t>
      </w:r>
      <w:proofErr w:type="gramStart"/>
      <w:r>
        <w:rPr>
          <w:rFonts w:ascii="Open Sans" w:hAnsi="Open Sans" w:cs="Open Sans"/>
          <w:color w:val="60666D"/>
          <w:position w:val="17"/>
          <w:sz w:val="21"/>
          <w:szCs w:val="21"/>
        </w:rPr>
        <w:t>practice</w:t>
      </w:r>
      <w:proofErr w:type="gramEnd"/>
      <w:r>
        <w:rPr>
          <w:rFonts w:ascii="Open Sans" w:hAnsi="Open Sans" w:cs="Open Sans"/>
          <w:color w:val="60666D"/>
          <w:position w:val="17"/>
          <w:sz w:val="21"/>
          <w:szCs w:val="21"/>
        </w:rPr>
        <w:t xml:space="preserve"> </w:t>
      </w:r>
    </w:p>
    <w:p w14:paraId="03CA691E" w14:textId="77777777" w:rsidR="002B043C"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Waste and waste management</w:t>
      </w:r>
      <w:r>
        <w:rPr>
          <w:rFonts w:ascii="Open Sans" w:hAnsi="Open Sans" w:cs="Open Sans"/>
          <w:color w:val="60666D"/>
          <w:position w:val="17"/>
          <w:sz w:val="21"/>
          <w:szCs w:val="21"/>
        </w:rPr>
        <w:t xml:space="preserve"> – domestic or industrial, </w:t>
      </w:r>
      <w:proofErr w:type="gramStart"/>
      <w:r>
        <w:rPr>
          <w:rFonts w:ascii="Open Sans" w:hAnsi="Open Sans" w:cs="Open Sans"/>
          <w:color w:val="60666D"/>
          <w:position w:val="17"/>
          <w:sz w:val="21"/>
          <w:szCs w:val="21"/>
        </w:rPr>
        <w:t>urban</w:t>
      </w:r>
      <w:proofErr w:type="gramEnd"/>
      <w:r>
        <w:rPr>
          <w:rFonts w:ascii="Open Sans" w:hAnsi="Open Sans" w:cs="Open Sans"/>
          <w:color w:val="60666D"/>
          <w:position w:val="17"/>
          <w:sz w:val="21"/>
          <w:szCs w:val="21"/>
        </w:rPr>
        <w:t xml:space="preserve"> or rural.  What is being done and what more needs to happen – what does great look like?</w:t>
      </w:r>
    </w:p>
    <w:p w14:paraId="072F50B6" w14:textId="77777777" w:rsidR="002B043C"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Water management and waterway health</w:t>
      </w:r>
      <w:r>
        <w:rPr>
          <w:rFonts w:ascii="Open Sans" w:hAnsi="Open Sans" w:cs="Open Sans"/>
          <w:color w:val="60666D"/>
          <w:position w:val="17"/>
          <w:sz w:val="21"/>
          <w:szCs w:val="21"/>
        </w:rPr>
        <w:t xml:space="preserve"> – what does the research tell us, what tools are available, what can we / should we be </w:t>
      </w:r>
      <w:proofErr w:type="gramStart"/>
      <w:r>
        <w:rPr>
          <w:rFonts w:ascii="Open Sans" w:hAnsi="Open Sans" w:cs="Open Sans"/>
          <w:color w:val="60666D"/>
          <w:position w:val="17"/>
          <w:sz w:val="21"/>
          <w:szCs w:val="21"/>
        </w:rPr>
        <w:t>doing</w:t>
      </w:r>
      <w:proofErr w:type="gramEnd"/>
    </w:p>
    <w:p w14:paraId="3D37FB0F" w14:textId="77777777" w:rsidR="002B043C"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Renewable energy</w:t>
      </w:r>
      <w:r>
        <w:rPr>
          <w:rFonts w:ascii="Open Sans" w:hAnsi="Open Sans" w:cs="Open Sans"/>
          <w:color w:val="60666D"/>
          <w:position w:val="17"/>
          <w:sz w:val="21"/>
          <w:szCs w:val="21"/>
        </w:rPr>
        <w:t xml:space="preserve"> – showcasing what can be done to reduce reliance on carbon fuels and focussing on business cost reduction</w:t>
      </w:r>
      <w:r w:rsidRPr="001A7675">
        <w:rPr>
          <w:rFonts w:ascii="Open Sans" w:hAnsi="Open Sans" w:cs="Open Sans"/>
          <w:color w:val="60666D"/>
          <w:position w:val="17"/>
          <w:sz w:val="21"/>
          <w:szCs w:val="21"/>
        </w:rPr>
        <w:t>.</w:t>
      </w:r>
    </w:p>
    <w:p w14:paraId="11524262" w14:textId="77777777" w:rsidR="00C65917" w:rsidRPr="00C65917" w:rsidRDefault="002B043C"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Protection</w:t>
      </w:r>
      <w:r w:rsidRPr="00C65917">
        <w:rPr>
          <w:rFonts w:ascii="Open Sans" w:hAnsi="Open Sans" w:cs="Open Sans"/>
          <w:color w:val="60666D"/>
          <w:position w:val="17"/>
          <w:sz w:val="21"/>
          <w:szCs w:val="21"/>
        </w:rPr>
        <w:t xml:space="preserve"> – provision of expertise or equipment that directly aids in protection of natural taonga – flora, fauna or </w:t>
      </w:r>
      <w:proofErr w:type="gramStart"/>
      <w:r w:rsidRPr="00C65917">
        <w:rPr>
          <w:rFonts w:ascii="Open Sans" w:hAnsi="Open Sans" w:cs="Open Sans"/>
          <w:color w:val="60666D"/>
          <w:position w:val="17"/>
          <w:sz w:val="21"/>
          <w:szCs w:val="21"/>
        </w:rPr>
        <w:t>geologic</w:t>
      </w:r>
      <w:r>
        <w:rPr>
          <w:rFonts w:ascii="Open Sans" w:hAnsi="Open Sans" w:cs="Open Sans"/>
          <w:color w:val="60666D"/>
          <w:position w:val="17"/>
          <w:sz w:val="21"/>
          <w:szCs w:val="21"/>
        </w:rPr>
        <w:t>al</w:t>
      </w:r>
      <w:proofErr w:type="gramEnd"/>
    </w:p>
    <w:p w14:paraId="2BE31BE5" w14:textId="77584B6B" w:rsidR="006A3E85" w:rsidRDefault="006A3E85" w:rsidP="00C65917">
      <w:pPr>
        <w:pStyle w:val="Heading2"/>
      </w:pPr>
      <w:bookmarkStart w:id="11" w:name="_Toc130375521"/>
      <w:r>
        <w:t xml:space="preserve">Fieldays </w:t>
      </w:r>
      <w:r w:rsidR="00821BC0">
        <w:t>Sustainability Trails</w:t>
      </w:r>
      <w:bookmarkEnd w:id="11"/>
    </w:p>
    <w:p w14:paraId="31F9916F" w14:textId="7A694EFC" w:rsidR="00CA4DBB" w:rsidRPr="00CA4DBB" w:rsidRDefault="00CA4DBB" w:rsidP="00CA4DBB">
      <w:pPr>
        <w:pStyle w:val="size-141"/>
        <w:spacing w:before="240" w:after="0" w:line="315" w:lineRule="exact"/>
        <w:textAlignment w:val="center"/>
        <w:rPr>
          <w:rFonts w:ascii="Open Sans" w:hAnsi="Open Sans" w:cs="Open Sans"/>
          <w:color w:val="60666D"/>
          <w:position w:val="17"/>
        </w:rPr>
      </w:pPr>
      <w:r w:rsidRPr="00CA4DBB">
        <w:rPr>
          <w:rFonts w:ascii="Open Sans" w:hAnsi="Open Sans" w:cs="Open Sans"/>
          <w:color w:val="60666D"/>
          <w:position w:val="17"/>
        </w:rPr>
        <w:t xml:space="preserve">Working with New Zealand National Fieldays Society Inc., we </w:t>
      </w:r>
      <w:r w:rsidR="00116099">
        <w:rPr>
          <w:rFonts w:ascii="Open Sans" w:hAnsi="Open Sans" w:cs="Open Sans"/>
          <w:color w:val="60666D"/>
          <w:position w:val="17"/>
        </w:rPr>
        <w:t xml:space="preserve">will </w:t>
      </w:r>
      <w:r w:rsidR="00D01412">
        <w:rPr>
          <w:rFonts w:ascii="Open Sans" w:hAnsi="Open Sans" w:cs="Open Sans"/>
          <w:color w:val="60666D"/>
          <w:position w:val="17"/>
        </w:rPr>
        <w:t>again offer opportunity to be part of the</w:t>
      </w:r>
      <w:r w:rsidRPr="00CA4DBB">
        <w:rPr>
          <w:rFonts w:ascii="Open Sans" w:hAnsi="Open Sans" w:cs="Open Sans"/>
          <w:color w:val="60666D"/>
          <w:position w:val="17"/>
        </w:rPr>
        <w:t xml:space="preserve"> ‘Sustainability Trail” to provide visitors with information about specific sustainability information and options.  The Trail will appear as a layer on the Fieldays App map and printed maps, and will focus on:  </w:t>
      </w:r>
    </w:p>
    <w:p w14:paraId="4E4D1B60" w14:textId="10FB1357" w:rsidR="00CA4DBB" w:rsidRPr="005F1B1A" w:rsidRDefault="00CA4DBB"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Farming practice</w:t>
      </w:r>
      <w:r w:rsidRPr="005F1B1A">
        <w:rPr>
          <w:rFonts w:ascii="Open Sans" w:hAnsi="Open Sans" w:cs="Open Sans"/>
          <w:color w:val="60666D"/>
          <w:position w:val="17"/>
          <w:sz w:val="21"/>
          <w:szCs w:val="21"/>
        </w:rPr>
        <w:t>.  Following the Trail will lead to exhibitors who promote the latest research and science about sustainable farming practices.  It will include those who have products that have evidential scientific backing as a more sustainable method of farming.</w:t>
      </w:r>
    </w:p>
    <w:p w14:paraId="7F2019B9" w14:textId="49F53D0D" w:rsidR="00CA4DBB" w:rsidRPr="005F1B1A" w:rsidRDefault="00CA4DBB"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Sustainable energy</w:t>
      </w:r>
      <w:r w:rsidRPr="005F1B1A">
        <w:rPr>
          <w:rFonts w:ascii="Open Sans" w:hAnsi="Open Sans" w:cs="Open Sans"/>
          <w:color w:val="60666D"/>
          <w:position w:val="17"/>
          <w:sz w:val="21"/>
          <w:szCs w:val="21"/>
        </w:rPr>
        <w:t>. Following the Trail will lead to exhibitors who have products and practices that promote sustainable energy options.</w:t>
      </w:r>
    </w:p>
    <w:p w14:paraId="0D87C4F9" w14:textId="43779176" w:rsidR="00CA4DBB" w:rsidRPr="005F1B1A" w:rsidRDefault="00CA4DBB"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lastRenderedPageBreak/>
        <w:t>Healthy waterways</w:t>
      </w:r>
      <w:r w:rsidRPr="005F1B1A">
        <w:rPr>
          <w:rFonts w:ascii="Open Sans" w:hAnsi="Open Sans" w:cs="Open Sans"/>
          <w:color w:val="60666D"/>
          <w:position w:val="17"/>
          <w:sz w:val="21"/>
          <w:szCs w:val="21"/>
        </w:rPr>
        <w:t>. Following the trail will lead to exhibitors who promote products or practices that ensure sustainable use of water, as well as ensuring our waterways are free of residual farm outputs.</w:t>
      </w:r>
    </w:p>
    <w:p w14:paraId="2C9C3430" w14:textId="699426FD" w:rsidR="00CA4DBB" w:rsidRPr="005F1B1A" w:rsidRDefault="00CA4DBB"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i/>
          <w:iCs/>
          <w:color w:val="60666D"/>
          <w:position w:val="17"/>
          <w:sz w:val="21"/>
          <w:szCs w:val="21"/>
        </w:rPr>
        <w:t>Sustainable living</w:t>
      </w:r>
      <w:r w:rsidRPr="005F1B1A">
        <w:rPr>
          <w:rFonts w:ascii="Open Sans" w:hAnsi="Open Sans" w:cs="Open Sans"/>
          <w:color w:val="60666D"/>
          <w:position w:val="17"/>
          <w:sz w:val="21"/>
          <w:szCs w:val="21"/>
        </w:rPr>
        <w:t xml:space="preserve">. Following the trail will lead to exhibitors who have products and practices that promote sustainable living options.  This might include waste and waste management, </w:t>
      </w:r>
      <w:proofErr w:type="gramStart"/>
      <w:r w:rsidRPr="005F1B1A">
        <w:rPr>
          <w:rFonts w:ascii="Open Sans" w:hAnsi="Open Sans" w:cs="Open Sans"/>
          <w:color w:val="60666D"/>
          <w:position w:val="17"/>
          <w:sz w:val="21"/>
          <w:szCs w:val="21"/>
        </w:rPr>
        <w:t>products</w:t>
      </w:r>
      <w:proofErr w:type="gramEnd"/>
      <w:r w:rsidRPr="005F1B1A">
        <w:rPr>
          <w:rFonts w:ascii="Open Sans" w:hAnsi="Open Sans" w:cs="Open Sans"/>
          <w:color w:val="60666D"/>
          <w:position w:val="17"/>
          <w:sz w:val="21"/>
          <w:szCs w:val="21"/>
        </w:rPr>
        <w:t xml:space="preserve"> and practices for domestic or commercial settings, or ideas that encourage visitors to look differently at their current practices in relation to the environment.</w:t>
      </w:r>
    </w:p>
    <w:p w14:paraId="3E0EB665" w14:textId="47D66428" w:rsidR="006A3E85" w:rsidRDefault="006A3E85"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A Trail exhibitor </w:t>
      </w:r>
      <w:r w:rsidR="0002790D">
        <w:rPr>
          <w:rFonts w:ascii="Open Sans" w:hAnsi="Open Sans" w:cs="Open Sans"/>
          <w:color w:val="60666D"/>
          <w:position w:val="17"/>
          <w:sz w:val="21"/>
          <w:szCs w:val="21"/>
        </w:rPr>
        <w:t>will be expected to</w:t>
      </w:r>
      <w:r>
        <w:rPr>
          <w:rFonts w:ascii="Open Sans" w:hAnsi="Open Sans" w:cs="Open Sans"/>
          <w:color w:val="60666D"/>
          <w:position w:val="17"/>
          <w:sz w:val="21"/>
          <w:szCs w:val="21"/>
        </w:rPr>
        <w:t>:</w:t>
      </w:r>
    </w:p>
    <w:p w14:paraId="5578040D" w14:textId="7B9B6FDF" w:rsidR="006A3E85" w:rsidRPr="005F1B1A" w:rsidRDefault="006A3E8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help connect people with </w:t>
      </w:r>
      <w:r w:rsidR="00B05E56" w:rsidRPr="005F1B1A">
        <w:rPr>
          <w:rFonts w:ascii="Open Sans" w:hAnsi="Open Sans" w:cs="Open Sans"/>
          <w:color w:val="60666D"/>
          <w:position w:val="17"/>
          <w:sz w:val="21"/>
          <w:szCs w:val="21"/>
        </w:rPr>
        <w:t xml:space="preserve">the information and equipment they </w:t>
      </w:r>
      <w:proofErr w:type="gramStart"/>
      <w:r w:rsidR="00B05E56" w:rsidRPr="005F1B1A">
        <w:rPr>
          <w:rFonts w:ascii="Open Sans" w:hAnsi="Open Sans" w:cs="Open Sans"/>
          <w:color w:val="60666D"/>
          <w:position w:val="17"/>
          <w:sz w:val="21"/>
          <w:szCs w:val="21"/>
        </w:rPr>
        <w:t>need</w:t>
      </w:r>
      <w:proofErr w:type="gramEnd"/>
    </w:p>
    <w:p w14:paraId="78404BDF" w14:textId="05F4CA57" w:rsidR="006A3E85" w:rsidRPr="005F1B1A" w:rsidRDefault="006A3E8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help people realise the opportunities </w:t>
      </w:r>
      <w:r w:rsidR="00B05E56" w:rsidRPr="005F1B1A">
        <w:rPr>
          <w:rFonts w:ascii="Open Sans" w:hAnsi="Open Sans" w:cs="Open Sans"/>
          <w:color w:val="60666D"/>
          <w:position w:val="17"/>
          <w:sz w:val="21"/>
          <w:szCs w:val="21"/>
        </w:rPr>
        <w:t xml:space="preserve">to increase their sustainability profile </w:t>
      </w:r>
      <w:r w:rsidRPr="005F1B1A">
        <w:rPr>
          <w:rFonts w:ascii="Open Sans" w:hAnsi="Open Sans" w:cs="Open Sans"/>
          <w:color w:val="60666D"/>
          <w:position w:val="17"/>
          <w:sz w:val="21"/>
          <w:szCs w:val="21"/>
        </w:rPr>
        <w:t xml:space="preserve">both on-farm and </w:t>
      </w:r>
      <w:proofErr w:type="gramStart"/>
      <w:r w:rsidRPr="005F1B1A">
        <w:rPr>
          <w:rFonts w:ascii="Open Sans" w:hAnsi="Open Sans" w:cs="Open Sans"/>
          <w:color w:val="60666D"/>
          <w:position w:val="17"/>
          <w:sz w:val="21"/>
          <w:szCs w:val="21"/>
        </w:rPr>
        <w:t>beyond</w:t>
      </w:r>
      <w:proofErr w:type="gramEnd"/>
    </w:p>
    <w:p w14:paraId="55ABB275" w14:textId="77777777" w:rsidR="006A3E85" w:rsidRPr="005F1B1A" w:rsidRDefault="006A3E8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be able to engage with secondary school students from across the Waikato region.</w:t>
      </w:r>
    </w:p>
    <w:p w14:paraId="36EA0381" w14:textId="2DD7A942" w:rsidR="006A3E85" w:rsidRDefault="0012583E" w:rsidP="006A3E85">
      <w:pPr>
        <w:pStyle w:val="NormalWeb"/>
        <w:spacing w:before="30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Trail exhibitors will</w:t>
      </w:r>
      <w:r w:rsidR="006A3E85">
        <w:rPr>
          <w:rFonts w:ascii="Open Sans" w:hAnsi="Open Sans" w:cs="Open Sans"/>
          <w:color w:val="60666D"/>
          <w:position w:val="17"/>
          <w:sz w:val="21"/>
          <w:szCs w:val="21"/>
        </w:rPr>
        <w:t xml:space="preserve"> be included in promotion of the Trail, including:</w:t>
      </w:r>
    </w:p>
    <w:p w14:paraId="4A952CE7" w14:textId="533FC236" w:rsidR="006A3E85" w:rsidRPr="005F1B1A" w:rsidRDefault="006A3E8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in advertising and promotion of the </w:t>
      </w:r>
      <w:r w:rsidR="00B05E56" w:rsidRPr="005F1B1A">
        <w:rPr>
          <w:rFonts w:ascii="Open Sans" w:hAnsi="Open Sans" w:cs="Open Sans"/>
          <w:color w:val="60666D"/>
          <w:position w:val="17"/>
          <w:sz w:val="21"/>
          <w:szCs w:val="21"/>
        </w:rPr>
        <w:t>Sustainability</w:t>
      </w:r>
      <w:r w:rsidRPr="005F1B1A">
        <w:rPr>
          <w:rFonts w:ascii="Open Sans" w:hAnsi="Open Sans" w:cs="Open Sans"/>
          <w:color w:val="60666D"/>
          <w:position w:val="17"/>
          <w:sz w:val="21"/>
          <w:szCs w:val="21"/>
        </w:rPr>
        <w:t xml:space="preserve"> Hub to a wide range of people including secondary school and tertiary students</w:t>
      </w:r>
    </w:p>
    <w:p w14:paraId="57E866DE" w14:textId="2719A767" w:rsidR="006A3E85" w:rsidRPr="005F1B1A" w:rsidRDefault="006A3E85"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in the Fieldays App and Official Programme to help raise awareness of </w:t>
      </w:r>
      <w:r w:rsidR="0012583E" w:rsidRPr="005F1B1A">
        <w:rPr>
          <w:rFonts w:ascii="Open Sans" w:hAnsi="Open Sans" w:cs="Open Sans"/>
          <w:color w:val="60666D"/>
          <w:position w:val="17"/>
          <w:sz w:val="21"/>
          <w:szCs w:val="21"/>
        </w:rPr>
        <w:t>the</w:t>
      </w:r>
      <w:r w:rsidRPr="005F1B1A">
        <w:rPr>
          <w:rFonts w:ascii="Open Sans" w:hAnsi="Open Sans" w:cs="Open Sans"/>
          <w:color w:val="60666D"/>
          <w:position w:val="17"/>
          <w:sz w:val="21"/>
          <w:szCs w:val="21"/>
        </w:rPr>
        <w:t xml:space="preserve"> business and drive further traffic to </w:t>
      </w:r>
      <w:r w:rsidR="0012583E" w:rsidRPr="005F1B1A">
        <w:rPr>
          <w:rFonts w:ascii="Open Sans" w:hAnsi="Open Sans" w:cs="Open Sans"/>
          <w:color w:val="60666D"/>
          <w:position w:val="17"/>
          <w:sz w:val="21"/>
          <w:szCs w:val="21"/>
        </w:rPr>
        <w:t>the</w:t>
      </w:r>
      <w:r w:rsidRPr="005F1B1A">
        <w:rPr>
          <w:rFonts w:ascii="Open Sans" w:hAnsi="Open Sans" w:cs="Open Sans"/>
          <w:color w:val="60666D"/>
          <w:position w:val="17"/>
          <w:sz w:val="21"/>
          <w:szCs w:val="21"/>
        </w:rPr>
        <w:t xml:space="preserve"> exhibition stand.</w:t>
      </w:r>
    </w:p>
    <w:p w14:paraId="50A8AD42" w14:textId="11D0B472" w:rsidR="003A455A" w:rsidRPr="003A455A" w:rsidRDefault="003A455A" w:rsidP="003A455A">
      <w:pPr>
        <w:pStyle w:val="size-141"/>
        <w:spacing w:before="240" w:beforeAutospacing="0" w:after="0" w:afterAutospacing="0" w:line="315" w:lineRule="exact"/>
        <w:textAlignment w:val="center"/>
        <w:rPr>
          <w:rFonts w:ascii="Open Sans" w:hAnsi="Open Sans" w:cs="Open Sans"/>
          <w:color w:val="60666D"/>
          <w:position w:val="17"/>
        </w:rPr>
      </w:pPr>
      <w:r>
        <w:rPr>
          <w:rFonts w:ascii="Open Sans" w:hAnsi="Open Sans" w:cs="Open Sans"/>
          <w:color w:val="60666D"/>
          <w:position w:val="17"/>
        </w:rPr>
        <w:t xml:space="preserve">There will also be opportunity for a Trail exhibitor to be part of </w:t>
      </w:r>
      <w:r w:rsidR="00885B52">
        <w:rPr>
          <w:rFonts w:ascii="Open Sans" w:hAnsi="Open Sans" w:cs="Open Sans"/>
          <w:color w:val="60666D"/>
          <w:position w:val="17"/>
        </w:rPr>
        <w:t>the</w:t>
      </w:r>
      <w:r>
        <w:rPr>
          <w:rFonts w:ascii="Open Sans" w:hAnsi="Open Sans" w:cs="Open Sans"/>
          <w:color w:val="60666D"/>
          <w:position w:val="17"/>
        </w:rPr>
        <w:t xml:space="preserve"> </w:t>
      </w:r>
      <w:r w:rsidR="00A55E86">
        <w:rPr>
          <w:rFonts w:ascii="Open Sans" w:hAnsi="Open Sans" w:cs="Open Sans"/>
          <w:color w:val="60666D"/>
          <w:position w:val="17"/>
        </w:rPr>
        <w:t>Expert knowledge spots</w:t>
      </w:r>
      <w:r>
        <w:rPr>
          <w:rFonts w:ascii="Open Sans" w:hAnsi="Open Sans" w:cs="Open Sans"/>
          <w:color w:val="60666D"/>
          <w:position w:val="17"/>
        </w:rPr>
        <w:t xml:space="preserve"> in the </w:t>
      </w:r>
      <w:r w:rsidR="002616FC">
        <w:rPr>
          <w:rFonts w:ascii="Open Sans" w:hAnsi="Open Sans" w:cs="Open Sans"/>
          <w:color w:val="60666D"/>
          <w:position w:val="17"/>
        </w:rPr>
        <w:t xml:space="preserve">Hub </w:t>
      </w:r>
      <w:r>
        <w:rPr>
          <w:rFonts w:ascii="Open Sans" w:hAnsi="Open Sans" w:cs="Open Sans"/>
          <w:color w:val="60666D"/>
          <w:position w:val="17"/>
        </w:rPr>
        <w:t>Marquee</w:t>
      </w:r>
      <w:r w:rsidR="002616FC">
        <w:rPr>
          <w:rFonts w:ascii="Open Sans" w:hAnsi="Open Sans" w:cs="Open Sans"/>
          <w:color w:val="60666D"/>
          <w:position w:val="17"/>
        </w:rPr>
        <w:t xml:space="preserve"> if they are a subject expert</w:t>
      </w:r>
      <w:r>
        <w:rPr>
          <w:rFonts w:ascii="Open Sans" w:hAnsi="Open Sans" w:cs="Open Sans"/>
          <w:color w:val="60666D"/>
          <w:position w:val="17"/>
        </w:rPr>
        <w:t xml:space="preserve">.  </w:t>
      </w:r>
      <w:r w:rsidR="00885B52">
        <w:rPr>
          <w:rFonts w:ascii="Open Sans" w:hAnsi="Open Sans" w:cs="Open Sans"/>
          <w:color w:val="60666D"/>
          <w:position w:val="17"/>
        </w:rPr>
        <w:t>See below</w:t>
      </w:r>
      <w:r w:rsidR="003B647C">
        <w:rPr>
          <w:rFonts w:ascii="Open Sans" w:hAnsi="Open Sans" w:cs="Open Sans"/>
          <w:color w:val="60666D"/>
          <w:position w:val="17"/>
        </w:rPr>
        <w:t>.</w:t>
      </w:r>
    </w:p>
    <w:p w14:paraId="57005C22" w14:textId="77777777" w:rsidR="006A61FC" w:rsidRPr="006A61FC" w:rsidRDefault="006A3E85" w:rsidP="006A61FC">
      <w:pPr>
        <w:pStyle w:val="Heading2"/>
        <w:rPr>
          <w:rFonts w:ascii="Open Sans" w:hAnsi="Open Sans" w:cs="Open Sans"/>
          <w:color w:val="60666D"/>
          <w:position w:val="17"/>
          <w:sz w:val="21"/>
          <w:szCs w:val="21"/>
        </w:rPr>
      </w:pPr>
      <w:r>
        <w:rPr>
          <w:color w:val="000000"/>
        </w:rPr>
        <w:br/>
      </w:r>
      <w:bookmarkStart w:id="12" w:name="_Toc130375522"/>
      <w:r w:rsidR="006A61FC" w:rsidRPr="006A61FC">
        <w:t>Expert knowledge spots</w:t>
      </w:r>
    </w:p>
    <w:p w14:paraId="43DB775E" w14:textId="77777777" w:rsidR="006A61FC" w:rsidRPr="005F1B1A" w:rsidRDefault="006A61FC" w:rsidP="006A61FC">
      <w:pPr>
        <w:spacing w:before="240" w:after="0" w:line="315" w:lineRule="atLeast"/>
        <w:textAlignment w:val="center"/>
        <w:rPr>
          <w:rFonts w:ascii="Arial Bold" w:eastAsia="Calibri" w:hAnsi="Arial Bold" w:cs="Times New Roman"/>
          <w:b/>
          <w:color w:val="21616E"/>
          <w:sz w:val="24"/>
          <w:szCs w:val="24"/>
          <w:lang w:eastAsia="en-NZ"/>
        </w:rPr>
      </w:pPr>
      <w:r w:rsidRPr="006A61FC">
        <w:rPr>
          <w:rFonts w:ascii="Open Sans" w:hAnsi="Open Sans" w:cs="Open Sans"/>
          <w:color w:val="60666D"/>
          <w:sz w:val="21"/>
          <w:szCs w:val="21"/>
          <w:lang w:eastAsia="en-NZ"/>
        </w:rPr>
        <w:t xml:space="preserve">We are planning for each area (Waste, Water, etc) to have available people who can easily communicate the latest science and information about sustainable practices.  If you have people who want to be part of providing accurate information for those seeking to start or move further along their sustainability journey, this is their chance.  They are welcome to </w:t>
      </w:r>
      <w:r w:rsidRPr="005F1B1A">
        <w:rPr>
          <w:rFonts w:ascii="Arial Bold" w:eastAsia="Calibri" w:hAnsi="Arial Bold" w:cs="Times New Roman"/>
          <w:b/>
          <w:color w:val="21616E"/>
          <w:sz w:val="24"/>
          <w:szCs w:val="24"/>
          <w:lang w:eastAsia="en-NZ"/>
        </w:rPr>
        <w:t xml:space="preserve">represent your brand.  </w:t>
      </w:r>
    </w:p>
    <w:p w14:paraId="557F2405" w14:textId="3FDD02BA" w:rsidR="006A61FC" w:rsidRPr="006A61FC" w:rsidRDefault="006A61FC" w:rsidP="006A61FC">
      <w:pPr>
        <w:spacing w:before="240" w:after="0" w:line="315" w:lineRule="atLeast"/>
        <w:textAlignment w:val="center"/>
        <w:rPr>
          <w:rFonts w:ascii="Open Sans" w:hAnsi="Open Sans" w:cs="Open Sans"/>
          <w:color w:val="60666D"/>
          <w:sz w:val="21"/>
          <w:szCs w:val="21"/>
          <w:lang w:eastAsia="en-NZ"/>
        </w:rPr>
      </w:pPr>
      <w:r w:rsidRPr="006A61FC">
        <w:rPr>
          <w:rFonts w:ascii="Open Sans" w:hAnsi="Open Sans" w:cs="Open Sans"/>
          <w:color w:val="60666D"/>
          <w:sz w:val="21"/>
          <w:szCs w:val="21"/>
          <w:lang w:eastAsia="en-NZ"/>
        </w:rPr>
        <w:t xml:space="preserve">We are looking those who are willing to share their sustainability stories or who can explain the science behind great sustainable practices.  </w:t>
      </w:r>
      <w:r>
        <w:rPr>
          <w:rFonts w:ascii="Open Sans" w:hAnsi="Open Sans" w:cs="Open Sans"/>
          <w:color w:val="60666D"/>
          <w:sz w:val="21"/>
          <w:szCs w:val="21"/>
          <w:lang w:eastAsia="en-NZ"/>
        </w:rPr>
        <w:t xml:space="preserve">This is also an opportunity for those who </w:t>
      </w:r>
      <w:r w:rsidR="00470C40">
        <w:rPr>
          <w:rFonts w:ascii="Open Sans" w:hAnsi="Open Sans" w:cs="Open Sans"/>
          <w:color w:val="60666D"/>
          <w:sz w:val="21"/>
          <w:szCs w:val="21"/>
          <w:lang w:eastAsia="en-NZ"/>
        </w:rPr>
        <w:t>are not able</w:t>
      </w:r>
      <w:r>
        <w:rPr>
          <w:rFonts w:ascii="Open Sans" w:hAnsi="Open Sans" w:cs="Open Sans"/>
          <w:color w:val="60666D"/>
          <w:sz w:val="21"/>
          <w:szCs w:val="21"/>
          <w:lang w:eastAsia="en-NZ"/>
        </w:rPr>
        <w:t xml:space="preserve"> to </w:t>
      </w:r>
      <w:r w:rsidR="00470C40">
        <w:rPr>
          <w:rFonts w:ascii="Open Sans" w:hAnsi="Open Sans" w:cs="Open Sans"/>
          <w:color w:val="60666D"/>
          <w:sz w:val="21"/>
          <w:szCs w:val="21"/>
          <w:lang w:eastAsia="en-NZ"/>
        </w:rPr>
        <w:t xml:space="preserve">have a stand at Fieldays to be involved. </w:t>
      </w:r>
      <w:r w:rsidRPr="006A61FC">
        <w:rPr>
          <w:rFonts w:ascii="Open Sans" w:hAnsi="Open Sans" w:cs="Open Sans"/>
          <w:color w:val="60666D"/>
          <w:sz w:val="21"/>
          <w:szCs w:val="21"/>
          <w:lang w:eastAsia="en-NZ"/>
        </w:rPr>
        <w:t>We have two options:</w:t>
      </w:r>
    </w:p>
    <w:p w14:paraId="0995A99D" w14:textId="51F3CE17" w:rsidR="006A61FC" w:rsidRPr="006A61FC" w:rsidRDefault="006A61FC" w:rsidP="006A61FC">
      <w:pPr>
        <w:keepNext/>
        <w:keepLines/>
        <w:spacing w:before="240" w:after="0"/>
        <w:outlineLvl w:val="2"/>
        <w:rPr>
          <w:rFonts w:ascii="Arial Bold" w:eastAsia="Calibri" w:hAnsi="Arial Bold" w:cs="Times New Roman"/>
          <w:b/>
          <w:color w:val="21616E"/>
          <w:sz w:val="24"/>
          <w:szCs w:val="24"/>
          <w:lang w:eastAsia="en-NZ"/>
        </w:rPr>
      </w:pPr>
      <w:r w:rsidRPr="006A61FC">
        <w:rPr>
          <w:rFonts w:ascii="Arial Bold" w:eastAsia="Calibri" w:hAnsi="Arial Bold" w:cs="Times New Roman"/>
          <w:b/>
          <w:color w:val="21616E"/>
          <w:sz w:val="24"/>
          <w:szCs w:val="24"/>
          <w:lang w:eastAsia="en-NZ"/>
        </w:rPr>
        <w:t xml:space="preserve">Talk to the </w:t>
      </w:r>
      <w:proofErr w:type="gramStart"/>
      <w:r w:rsidR="00470C40">
        <w:rPr>
          <w:rFonts w:ascii="Arial Bold" w:eastAsia="Calibri" w:hAnsi="Arial Bold" w:cs="Times New Roman"/>
          <w:b/>
          <w:color w:val="21616E"/>
          <w:sz w:val="24"/>
          <w:szCs w:val="24"/>
          <w:lang w:eastAsia="en-NZ"/>
        </w:rPr>
        <w:t>e</w:t>
      </w:r>
      <w:r w:rsidRPr="006A61FC">
        <w:rPr>
          <w:rFonts w:ascii="Arial Bold" w:eastAsia="Calibri" w:hAnsi="Arial Bold" w:cs="Times New Roman"/>
          <w:b/>
          <w:color w:val="21616E"/>
          <w:sz w:val="24"/>
          <w:szCs w:val="24"/>
          <w:lang w:eastAsia="en-NZ"/>
        </w:rPr>
        <w:t>xpert</w:t>
      </w:r>
      <w:proofErr w:type="gramEnd"/>
    </w:p>
    <w:p w14:paraId="4D989EB0" w14:textId="77777777" w:rsidR="006A61FC" w:rsidRPr="006A61FC" w:rsidRDefault="006A61FC" w:rsidP="006A61FC">
      <w:pPr>
        <w:numPr>
          <w:ilvl w:val="0"/>
          <w:numId w:val="29"/>
        </w:numPr>
        <w:spacing w:before="240" w:after="0" w:line="315" w:lineRule="atLeast"/>
        <w:textAlignment w:val="center"/>
        <w:rPr>
          <w:rFonts w:ascii="Calibri" w:hAnsi="Calibri" w:cs="Calibri"/>
          <w:lang w:eastAsia="en-NZ"/>
        </w:rPr>
      </w:pPr>
      <w:r w:rsidRPr="006A61FC">
        <w:rPr>
          <w:rFonts w:ascii="Open Sans" w:hAnsi="Open Sans" w:cs="Open Sans"/>
          <w:color w:val="60666D"/>
          <w:sz w:val="21"/>
          <w:szCs w:val="21"/>
          <w:lang w:eastAsia="en-NZ"/>
        </w:rPr>
        <w:t>Talk to the expert provides an opportunity for visitors to approach an ‘expert’ on a subject and engage in conversation and ask burning questions.  We trialled this in 2023 and for the most part (with minimal advertising) it worked relatively well for both experts and visitors.  For 2024 we envisage a much wider advertising campaign.</w:t>
      </w:r>
    </w:p>
    <w:p w14:paraId="730C97AE" w14:textId="77777777" w:rsidR="006A61FC" w:rsidRPr="006A61FC" w:rsidRDefault="006A61FC" w:rsidP="006A61FC">
      <w:pPr>
        <w:keepNext/>
        <w:keepLines/>
        <w:spacing w:before="240" w:after="0"/>
        <w:outlineLvl w:val="2"/>
        <w:rPr>
          <w:rFonts w:ascii="Arial Bold" w:eastAsia="Calibri" w:hAnsi="Arial Bold" w:cs="Times New Roman"/>
          <w:b/>
          <w:color w:val="21616E"/>
          <w:sz w:val="24"/>
          <w:szCs w:val="24"/>
          <w:lang w:eastAsia="en-NZ"/>
        </w:rPr>
      </w:pPr>
      <w:r w:rsidRPr="006A61FC">
        <w:rPr>
          <w:rFonts w:ascii="Arial Bold" w:eastAsia="Calibri" w:hAnsi="Arial Bold" w:cs="Times New Roman"/>
          <w:b/>
          <w:color w:val="21616E"/>
          <w:sz w:val="24"/>
          <w:szCs w:val="24"/>
          <w:lang w:eastAsia="en-NZ"/>
        </w:rPr>
        <w:lastRenderedPageBreak/>
        <w:t xml:space="preserve">Get the </w:t>
      </w:r>
      <w:proofErr w:type="gramStart"/>
      <w:r w:rsidRPr="006A61FC">
        <w:rPr>
          <w:rFonts w:ascii="Arial Bold" w:eastAsia="Calibri" w:hAnsi="Arial Bold" w:cs="Times New Roman"/>
          <w:b/>
          <w:color w:val="21616E"/>
          <w:sz w:val="24"/>
          <w:szCs w:val="24"/>
          <w:lang w:eastAsia="en-NZ"/>
        </w:rPr>
        <w:t>facts</w:t>
      </w:r>
      <w:proofErr w:type="gramEnd"/>
    </w:p>
    <w:p w14:paraId="4523F4EF" w14:textId="77777777" w:rsidR="006A61FC" w:rsidRPr="006A61FC" w:rsidRDefault="006A61FC" w:rsidP="006A61FC">
      <w:pPr>
        <w:numPr>
          <w:ilvl w:val="0"/>
          <w:numId w:val="29"/>
        </w:numPr>
        <w:spacing w:before="240" w:after="0" w:line="315" w:lineRule="atLeast"/>
        <w:textAlignment w:val="center"/>
        <w:rPr>
          <w:rFonts w:ascii="Open Sans" w:hAnsi="Open Sans" w:cs="Open Sans"/>
          <w:color w:val="60666D"/>
          <w:sz w:val="21"/>
          <w:szCs w:val="21"/>
          <w:lang w:eastAsia="en-NZ"/>
        </w:rPr>
      </w:pPr>
      <w:r w:rsidRPr="006A61FC">
        <w:rPr>
          <w:rFonts w:ascii="Open Sans" w:hAnsi="Open Sans" w:cs="Open Sans"/>
          <w:color w:val="60666D"/>
          <w:sz w:val="21"/>
          <w:szCs w:val="21"/>
          <w:lang w:eastAsia="en-NZ"/>
        </w:rPr>
        <w:t xml:space="preserve">We are considering having a small theatre-type space allocated for public talks. These talks would be around 15 - 20 minutes long and would concentrate on providing essential information about sustainable practices and products.  This would not be a space for selling a product.  Speakers would concentrate on science, farming practices, or community actions that encourage visitors to consider new approaches. </w:t>
      </w:r>
    </w:p>
    <w:p w14:paraId="09BF4165" w14:textId="0F783F15" w:rsidR="006A3E85" w:rsidRDefault="00B05E56" w:rsidP="00965237">
      <w:pPr>
        <w:pStyle w:val="Heading2"/>
      </w:pPr>
      <w:r>
        <w:t>‘What’s New’</w:t>
      </w:r>
      <w:bookmarkEnd w:id="12"/>
    </w:p>
    <w:p w14:paraId="3D9DA2A7" w14:textId="53010972" w:rsidR="001C1D45" w:rsidRDefault="006A3E85" w:rsidP="006A3E85">
      <w:pPr>
        <w:pStyle w:val="NormalWeb"/>
        <w:spacing w:before="24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w:t>
      </w:r>
      <w:r w:rsidR="00D16E43">
        <w:rPr>
          <w:rFonts w:ascii="Open Sans" w:hAnsi="Open Sans" w:cs="Open Sans"/>
          <w:color w:val="60666D"/>
          <w:position w:val="17"/>
          <w:sz w:val="21"/>
          <w:szCs w:val="21"/>
        </w:rPr>
        <w:t xml:space="preserve">2024 </w:t>
      </w:r>
      <w:r>
        <w:rPr>
          <w:rFonts w:ascii="Open Sans" w:hAnsi="Open Sans" w:cs="Open Sans"/>
          <w:color w:val="60666D"/>
          <w:position w:val="17"/>
          <w:sz w:val="21"/>
          <w:szCs w:val="21"/>
        </w:rPr>
        <w:t xml:space="preserve">Hub </w:t>
      </w:r>
      <w:r w:rsidR="00D16E43">
        <w:rPr>
          <w:rFonts w:ascii="Open Sans" w:hAnsi="Open Sans" w:cs="Open Sans"/>
          <w:color w:val="60666D"/>
          <w:position w:val="17"/>
          <w:sz w:val="21"/>
          <w:szCs w:val="21"/>
        </w:rPr>
        <w:t xml:space="preserve">will </w:t>
      </w:r>
      <w:r>
        <w:rPr>
          <w:rFonts w:ascii="Open Sans" w:hAnsi="Open Sans" w:cs="Open Sans"/>
          <w:color w:val="60666D"/>
          <w:position w:val="17"/>
          <w:sz w:val="21"/>
          <w:szCs w:val="21"/>
        </w:rPr>
        <w:t xml:space="preserve">also provide an opportunity to showcase any </w:t>
      </w:r>
      <w:r w:rsidR="00B05E56">
        <w:rPr>
          <w:rFonts w:ascii="Open Sans" w:hAnsi="Open Sans" w:cs="Open Sans"/>
          <w:color w:val="60666D"/>
          <w:position w:val="17"/>
          <w:sz w:val="21"/>
          <w:szCs w:val="21"/>
        </w:rPr>
        <w:t xml:space="preserve">new products </w:t>
      </w:r>
      <w:r w:rsidR="00C50448">
        <w:rPr>
          <w:rFonts w:ascii="Open Sans" w:hAnsi="Open Sans" w:cs="Open Sans"/>
          <w:color w:val="60666D"/>
          <w:position w:val="17"/>
          <w:sz w:val="21"/>
          <w:szCs w:val="21"/>
        </w:rPr>
        <w:t>by way of a 15 second video</w:t>
      </w:r>
      <w:r w:rsidR="005C2F6A">
        <w:rPr>
          <w:rFonts w:ascii="Open Sans" w:hAnsi="Open Sans" w:cs="Open Sans"/>
          <w:color w:val="60666D"/>
          <w:position w:val="17"/>
          <w:sz w:val="21"/>
          <w:szCs w:val="21"/>
        </w:rPr>
        <w:t xml:space="preserve">.  This may be played in the ‘theatre’ when it isn’t being used, or more likely on a large </w:t>
      </w:r>
      <w:r>
        <w:rPr>
          <w:rFonts w:ascii="Open Sans" w:hAnsi="Open Sans" w:cs="Open Sans"/>
          <w:color w:val="60666D"/>
          <w:position w:val="17"/>
          <w:sz w:val="21"/>
          <w:szCs w:val="21"/>
        </w:rPr>
        <w:t>digital screen at the entrance.</w:t>
      </w:r>
      <w:r w:rsidR="00B05E56">
        <w:rPr>
          <w:rFonts w:ascii="Open Sans" w:hAnsi="Open Sans" w:cs="Open Sans"/>
          <w:color w:val="60666D"/>
          <w:position w:val="17"/>
          <w:sz w:val="21"/>
          <w:szCs w:val="21"/>
        </w:rPr>
        <w:t xml:space="preserve"> There will be a selection process to ensure that the products are (1) new and (2) verifiably able to influence sustainability. </w:t>
      </w:r>
      <w:r w:rsidR="001C1D45">
        <w:rPr>
          <w:rFonts w:ascii="Open Sans" w:hAnsi="Open Sans" w:cs="Open Sans"/>
          <w:color w:val="60666D"/>
          <w:position w:val="17"/>
          <w:sz w:val="21"/>
          <w:szCs w:val="21"/>
        </w:rPr>
        <w:t xml:space="preserve"> </w:t>
      </w:r>
    </w:p>
    <w:p w14:paraId="093C8501" w14:textId="459D4645" w:rsidR="006A3E85" w:rsidRDefault="001C1D45" w:rsidP="006A3E85">
      <w:pPr>
        <w:pStyle w:val="NormalWeb"/>
        <w:spacing w:before="24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This will be particularly useful for those exhibitors on the Sustainability Trail.</w:t>
      </w:r>
    </w:p>
    <w:p w14:paraId="71C72B83" w14:textId="5ECBEE2B" w:rsidR="006A3E85" w:rsidRDefault="006A3E85" w:rsidP="006A3E85">
      <w:pPr>
        <w:pStyle w:val="NormalWeb"/>
        <w:spacing w:before="300" w:beforeAutospacing="0" w:after="30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We would like to invite </w:t>
      </w:r>
      <w:r w:rsidR="00531E1E">
        <w:rPr>
          <w:rFonts w:ascii="Open Sans" w:hAnsi="Open Sans" w:cs="Open Sans"/>
          <w:color w:val="60666D"/>
          <w:position w:val="17"/>
          <w:sz w:val="21"/>
          <w:szCs w:val="21"/>
        </w:rPr>
        <w:t xml:space="preserve">applications to </w:t>
      </w:r>
      <w:r>
        <w:rPr>
          <w:rFonts w:ascii="Open Sans" w:hAnsi="Open Sans" w:cs="Open Sans"/>
          <w:color w:val="60666D"/>
          <w:position w:val="17"/>
          <w:sz w:val="21"/>
          <w:szCs w:val="21"/>
        </w:rPr>
        <w:t xml:space="preserve">promote </w:t>
      </w:r>
      <w:r w:rsidR="00B05E56">
        <w:rPr>
          <w:rFonts w:ascii="Open Sans" w:hAnsi="Open Sans" w:cs="Open Sans"/>
          <w:color w:val="60666D"/>
          <w:position w:val="17"/>
          <w:sz w:val="21"/>
          <w:szCs w:val="21"/>
        </w:rPr>
        <w:t>that special new sustainability product</w:t>
      </w:r>
      <w:r>
        <w:rPr>
          <w:rFonts w:ascii="Open Sans" w:hAnsi="Open Sans" w:cs="Open Sans"/>
          <w:color w:val="60666D"/>
          <w:position w:val="17"/>
          <w:sz w:val="21"/>
          <w:szCs w:val="21"/>
        </w:rPr>
        <w:t xml:space="preserve"> on th</w:t>
      </w:r>
      <w:r w:rsidR="00B05E56">
        <w:rPr>
          <w:rFonts w:ascii="Open Sans" w:hAnsi="Open Sans" w:cs="Open Sans"/>
          <w:color w:val="60666D"/>
          <w:position w:val="17"/>
          <w:sz w:val="21"/>
          <w:szCs w:val="21"/>
        </w:rPr>
        <w:t xml:space="preserve">is </w:t>
      </w:r>
      <w:r>
        <w:rPr>
          <w:rFonts w:ascii="Open Sans" w:hAnsi="Open Sans" w:cs="Open Sans"/>
          <w:color w:val="60666D"/>
          <w:position w:val="17"/>
          <w:sz w:val="21"/>
          <w:szCs w:val="21"/>
        </w:rPr>
        <w:t>board.</w:t>
      </w:r>
    </w:p>
    <w:p w14:paraId="26DFC3BA" w14:textId="3E0CE5DA" w:rsidR="00A80DD6" w:rsidRDefault="00E51387" w:rsidP="00AF6A74">
      <w:pPr>
        <w:pStyle w:val="Heading2"/>
      </w:pPr>
      <w:bookmarkStart w:id="13" w:name="_Toc130375523"/>
      <w:r>
        <w:t xml:space="preserve">The </w:t>
      </w:r>
      <w:r w:rsidR="006E363A">
        <w:t>case for participation</w:t>
      </w:r>
      <w:bookmarkEnd w:id="13"/>
    </w:p>
    <w:p w14:paraId="51DE4B78" w14:textId="6205C612" w:rsidR="002B795A" w:rsidRPr="005F1B1A" w:rsidRDefault="00A42BE7"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Opportunity to take advantage of the high interest in </w:t>
      </w:r>
      <w:r w:rsidR="00B24E18" w:rsidRPr="005F1B1A">
        <w:rPr>
          <w:rFonts w:ascii="Open Sans" w:hAnsi="Open Sans" w:cs="Open Sans"/>
          <w:color w:val="60666D"/>
          <w:position w:val="17"/>
          <w:sz w:val="21"/>
          <w:szCs w:val="21"/>
        </w:rPr>
        <w:t xml:space="preserve">sustainability across </w:t>
      </w:r>
      <w:r w:rsidRPr="005F1B1A">
        <w:rPr>
          <w:rFonts w:ascii="Open Sans" w:hAnsi="Open Sans" w:cs="Open Sans"/>
          <w:color w:val="60666D"/>
          <w:position w:val="17"/>
          <w:sz w:val="21"/>
          <w:szCs w:val="21"/>
        </w:rPr>
        <w:t>the rural community</w:t>
      </w:r>
      <w:r w:rsidR="00B24E18" w:rsidRPr="005F1B1A">
        <w:rPr>
          <w:rFonts w:ascii="Open Sans" w:hAnsi="Open Sans" w:cs="Open Sans"/>
          <w:color w:val="60666D"/>
          <w:position w:val="17"/>
          <w:sz w:val="21"/>
          <w:szCs w:val="21"/>
        </w:rPr>
        <w:t>.</w:t>
      </w:r>
      <w:r w:rsidRPr="005F1B1A">
        <w:rPr>
          <w:rFonts w:ascii="Open Sans" w:hAnsi="Open Sans" w:cs="Open Sans"/>
          <w:color w:val="60666D"/>
          <w:position w:val="17"/>
          <w:sz w:val="21"/>
          <w:szCs w:val="21"/>
        </w:rPr>
        <w:t xml:space="preserve"> </w:t>
      </w:r>
    </w:p>
    <w:p w14:paraId="54A1472F" w14:textId="2247D08C" w:rsidR="006500B9" w:rsidRPr="005F1B1A" w:rsidRDefault="006500B9"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Vastly increased publicity and promotion</w:t>
      </w:r>
      <w:r w:rsidR="00496E46" w:rsidRPr="005F1B1A">
        <w:rPr>
          <w:rFonts w:ascii="Open Sans" w:hAnsi="Open Sans" w:cs="Open Sans"/>
          <w:color w:val="60666D"/>
          <w:position w:val="17"/>
          <w:sz w:val="21"/>
          <w:szCs w:val="21"/>
        </w:rPr>
        <w:t xml:space="preserve"> from</w:t>
      </w:r>
      <w:r w:rsidR="0033480D" w:rsidRPr="005F1B1A">
        <w:rPr>
          <w:rFonts w:ascii="Open Sans" w:hAnsi="Open Sans" w:cs="Open Sans"/>
          <w:color w:val="60666D"/>
          <w:position w:val="17"/>
          <w:sz w:val="21"/>
          <w:szCs w:val="21"/>
        </w:rPr>
        <w:t>:</w:t>
      </w:r>
    </w:p>
    <w:p w14:paraId="00E93302" w14:textId="3B66BF35" w:rsidR="00B460ED" w:rsidRDefault="0033480D" w:rsidP="005F1B1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F</w:t>
      </w:r>
      <w:r w:rsidR="00B460ED">
        <w:rPr>
          <w:rFonts w:ascii="Open Sans" w:hAnsi="Open Sans" w:cs="Open Sans"/>
          <w:color w:val="60666D"/>
          <w:position w:val="17"/>
          <w:sz w:val="21"/>
          <w:szCs w:val="21"/>
        </w:rPr>
        <w:t>ieldays promotional efforts</w:t>
      </w:r>
    </w:p>
    <w:p w14:paraId="15232855" w14:textId="6594206B" w:rsidR="00B460ED" w:rsidRDefault="0033480D" w:rsidP="005F1B1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B</w:t>
      </w:r>
      <w:r w:rsidR="00C56B58">
        <w:rPr>
          <w:rFonts w:ascii="Open Sans" w:hAnsi="Open Sans" w:cs="Open Sans"/>
          <w:color w:val="60666D"/>
          <w:position w:val="17"/>
          <w:sz w:val="21"/>
          <w:szCs w:val="21"/>
        </w:rPr>
        <w:t>eing</w:t>
      </w:r>
      <w:r w:rsidR="0036778C">
        <w:rPr>
          <w:rFonts w:ascii="Open Sans" w:hAnsi="Open Sans" w:cs="Open Sans"/>
          <w:color w:val="60666D"/>
          <w:position w:val="17"/>
          <w:sz w:val="21"/>
          <w:szCs w:val="21"/>
        </w:rPr>
        <w:t xml:space="preserve"> part of Hub</w:t>
      </w:r>
      <w:r w:rsidR="00703DEB">
        <w:rPr>
          <w:rFonts w:ascii="Open Sans" w:hAnsi="Open Sans" w:cs="Open Sans"/>
          <w:color w:val="60666D"/>
          <w:position w:val="17"/>
          <w:sz w:val="21"/>
          <w:szCs w:val="21"/>
        </w:rPr>
        <w:t xml:space="preserve"> and the media interest that will </w:t>
      </w:r>
      <w:proofErr w:type="gramStart"/>
      <w:r w:rsidR="00703DEB">
        <w:rPr>
          <w:rFonts w:ascii="Open Sans" w:hAnsi="Open Sans" w:cs="Open Sans"/>
          <w:color w:val="60666D"/>
          <w:position w:val="17"/>
          <w:sz w:val="21"/>
          <w:szCs w:val="21"/>
        </w:rPr>
        <w:t>generate</w:t>
      </w:r>
      <w:proofErr w:type="gramEnd"/>
    </w:p>
    <w:p w14:paraId="35C04790" w14:textId="5A5E8E4C" w:rsidR="001C1D45" w:rsidRDefault="0033480D" w:rsidP="005F1B1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A</w:t>
      </w:r>
      <w:r w:rsidR="001C1D45">
        <w:rPr>
          <w:rFonts w:ascii="Open Sans" w:hAnsi="Open Sans" w:cs="Open Sans"/>
          <w:color w:val="60666D"/>
          <w:position w:val="17"/>
          <w:sz w:val="21"/>
          <w:szCs w:val="21"/>
        </w:rPr>
        <w:t xml:space="preserve"> co</w:t>
      </w:r>
      <w:r w:rsidR="00712587">
        <w:rPr>
          <w:rFonts w:ascii="Open Sans" w:hAnsi="Open Sans" w:cs="Open Sans"/>
          <w:color w:val="60666D"/>
          <w:position w:val="17"/>
          <w:sz w:val="21"/>
          <w:szCs w:val="21"/>
        </w:rPr>
        <w:t xml:space="preserve">mbined pre-event publicity campaign to heighten visitor </w:t>
      </w:r>
      <w:proofErr w:type="gramStart"/>
      <w:r w:rsidR="00712587">
        <w:rPr>
          <w:rFonts w:ascii="Open Sans" w:hAnsi="Open Sans" w:cs="Open Sans"/>
          <w:color w:val="60666D"/>
          <w:position w:val="17"/>
          <w:sz w:val="21"/>
          <w:szCs w:val="21"/>
        </w:rPr>
        <w:t>interest</w:t>
      </w:r>
      <w:proofErr w:type="gramEnd"/>
    </w:p>
    <w:p w14:paraId="66D812F9" w14:textId="03E9F09E" w:rsidR="0036778C" w:rsidRPr="00B460ED" w:rsidRDefault="0033480D" w:rsidP="005F1B1A">
      <w:pPr>
        <w:pStyle w:val="ListParagraph"/>
        <w:numPr>
          <w:ilvl w:val="1"/>
          <w:numId w:val="29"/>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w:t>
      </w:r>
      <w:r w:rsidR="00C56B58">
        <w:rPr>
          <w:rFonts w:ascii="Open Sans" w:hAnsi="Open Sans" w:cs="Open Sans"/>
          <w:color w:val="60666D"/>
          <w:position w:val="17"/>
          <w:sz w:val="21"/>
          <w:szCs w:val="21"/>
        </w:rPr>
        <w:t xml:space="preserve">he ability </w:t>
      </w:r>
      <w:r w:rsidR="0036778C">
        <w:rPr>
          <w:rFonts w:ascii="Open Sans" w:hAnsi="Open Sans" w:cs="Open Sans"/>
          <w:color w:val="60666D"/>
          <w:position w:val="17"/>
          <w:sz w:val="21"/>
          <w:szCs w:val="21"/>
        </w:rPr>
        <w:t xml:space="preserve">to add being part of the hub to reinforce </w:t>
      </w:r>
      <w:r>
        <w:rPr>
          <w:rFonts w:ascii="Open Sans" w:hAnsi="Open Sans" w:cs="Open Sans"/>
          <w:color w:val="60666D"/>
          <w:position w:val="17"/>
          <w:sz w:val="21"/>
          <w:szCs w:val="21"/>
        </w:rPr>
        <w:t>your</w:t>
      </w:r>
      <w:r w:rsidR="0014426D">
        <w:rPr>
          <w:rFonts w:ascii="Open Sans" w:hAnsi="Open Sans" w:cs="Open Sans"/>
          <w:color w:val="60666D"/>
          <w:position w:val="17"/>
          <w:sz w:val="21"/>
          <w:szCs w:val="21"/>
        </w:rPr>
        <w:t xml:space="preserve"> </w:t>
      </w:r>
      <w:r w:rsidR="0036778C">
        <w:rPr>
          <w:rFonts w:ascii="Open Sans" w:hAnsi="Open Sans" w:cs="Open Sans"/>
          <w:color w:val="60666D"/>
          <w:position w:val="17"/>
          <w:sz w:val="21"/>
          <w:szCs w:val="21"/>
        </w:rPr>
        <w:t xml:space="preserve">sustainability </w:t>
      </w:r>
      <w:proofErr w:type="gramStart"/>
      <w:r w:rsidR="0036778C">
        <w:rPr>
          <w:rFonts w:ascii="Open Sans" w:hAnsi="Open Sans" w:cs="Open Sans"/>
          <w:color w:val="60666D"/>
          <w:position w:val="17"/>
          <w:sz w:val="21"/>
          <w:szCs w:val="21"/>
        </w:rPr>
        <w:t>credentials</w:t>
      </w:r>
      <w:proofErr w:type="gramEnd"/>
    </w:p>
    <w:p w14:paraId="13F64BCC" w14:textId="36503E18" w:rsidR="000D74C3" w:rsidRPr="005F1B1A" w:rsidRDefault="00EF5A90"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Hub f</w:t>
      </w:r>
      <w:r w:rsidR="000D74C3" w:rsidRPr="005F1B1A">
        <w:rPr>
          <w:rFonts w:ascii="Open Sans" w:hAnsi="Open Sans" w:cs="Open Sans"/>
          <w:color w:val="60666D"/>
          <w:position w:val="17"/>
          <w:sz w:val="21"/>
          <w:szCs w:val="21"/>
        </w:rPr>
        <w:t xml:space="preserve">ocus </w:t>
      </w:r>
      <w:r w:rsidRPr="005F1B1A">
        <w:rPr>
          <w:rFonts w:ascii="Open Sans" w:hAnsi="Open Sans" w:cs="Open Sans"/>
          <w:color w:val="60666D"/>
          <w:position w:val="17"/>
          <w:sz w:val="21"/>
          <w:szCs w:val="21"/>
        </w:rPr>
        <w:t xml:space="preserve">is </w:t>
      </w:r>
      <w:r w:rsidR="000D74C3" w:rsidRPr="005F1B1A">
        <w:rPr>
          <w:rFonts w:ascii="Open Sans" w:hAnsi="Open Sans" w:cs="Open Sans"/>
          <w:color w:val="60666D"/>
          <w:position w:val="17"/>
          <w:sz w:val="21"/>
          <w:szCs w:val="21"/>
        </w:rPr>
        <w:t>on those visitors who want to do something about Sustainability</w:t>
      </w:r>
      <w:r w:rsidR="00114BBC" w:rsidRPr="005F1B1A">
        <w:rPr>
          <w:rFonts w:ascii="Open Sans" w:hAnsi="Open Sans" w:cs="Open Sans"/>
          <w:color w:val="60666D"/>
          <w:position w:val="17"/>
          <w:sz w:val="21"/>
          <w:szCs w:val="21"/>
        </w:rPr>
        <w:t xml:space="preserve"> so attracting</w:t>
      </w:r>
      <w:r w:rsidR="00B460ED" w:rsidRPr="005F1B1A">
        <w:rPr>
          <w:rFonts w:ascii="Open Sans" w:hAnsi="Open Sans" w:cs="Open Sans"/>
          <w:color w:val="60666D"/>
          <w:position w:val="17"/>
          <w:sz w:val="21"/>
          <w:szCs w:val="21"/>
        </w:rPr>
        <w:t xml:space="preserve"> those with a pre-formed interest</w:t>
      </w:r>
      <w:r w:rsidR="00B24E18" w:rsidRPr="005F1B1A">
        <w:rPr>
          <w:rFonts w:ascii="Open Sans" w:hAnsi="Open Sans" w:cs="Open Sans"/>
          <w:color w:val="60666D"/>
          <w:position w:val="17"/>
          <w:sz w:val="21"/>
          <w:szCs w:val="21"/>
        </w:rPr>
        <w:t>.</w:t>
      </w:r>
    </w:p>
    <w:p w14:paraId="3B18C394" w14:textId="08EA29BC" w:rsidR="00557B81" w:rsidRPr="005F1B1A" w:rsidRDefault="00557B81"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Opportunity for Fieldays involvement for organisations who are not normally part of </w:t>
      </w:r>
      <w:r w:rsidR="006500B9" w:rsidRPr="005F1B1A">
        <w:rPr>
          <w:rFonts w:ascii="Open Sans" w:hAnsi="Open Sans" w:cs="Open Sans"/>
          <w:color w:val="60666D"/>
          <w:position w:val="17"/>
          <w:sz w:val="21"/>
          <w:szCs w:val="21"/>
        </w:rPr>
        <w:t>the event</w:t>
      </w:r>
      <w:r w:rsidR="00EF5A90" w:rsidRPr="005F1B1A">
        <w:rPr>
          <w:rFonts w:ascii="Open Sans" w:hAnsi="Open Sans" w:cs="Open Sans"/>
          <w:color w:val="60666D"/>
          <w:position w:val="17"/>
          <w:sz w:val="21"/>
          <w:szCs w:val="21"/>
        </w:rPr>
        <w:t xml:space="preserve"> by being part of a larger group</w:t>
      </w:r>
      <w:r w:rsidR="00C56B58" w:rsidRPr="005F1B1A">
        <w:rPr>
          <w:rFonts w:ascii="Open Sans" w:hAnsi="Open Sans" w:cs="Open Sans"/>
          <w:color w:val="60666D"/>
          <w:position w:val="17"/>
          <w:sz w:val="21"/>
          <w:szCs w:val="21"/>
        </w:rPr>
        <w:t>.</w:t>
      </w:r>
    </w:p>
    <w:p w14:paraId="0FDAA75A" w14:textId="43C94EF9" w:rsidR="001A1DCB" w:rsidRPr="005F1B1A" w:rsidRDefault="00CB6A76"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Opportunity to </w:t>
      </w:r>
      <w:r w:rsidR="006016DB" w:rsidRPr="005F1B1A">
        <w:rPr>
          <w:rFonts w:ascii="Open Sans" w:hAnsi="Open Sans" w:cs="Open Sans"/>
          <w:color w:val="60666D"/>
          <w:position w:val="17"/>
          <w:sz w:val="21"/>
          <w:szCs w:val="21"/>
        </w:rPr>
        <w:t>meet a different set of stakeholders</w:t>
      </w:r>
      <w:r w:rsidR="00E348DC" w:rsidRPr="005F1B1A">
        <w:rPr>
          <w:rFonts w:ascii="Open Sans" w:hAnsi="Open Sans" w:cs="Open Sans"/>
          <w:color w:val="60666D"/>
          <w:position w:val="17"/>
          <w:sz w:val="21"/>
          <w:szCs w:val="21"/>
        </w:rPr>
        <w:t xml:space="preserve"> </w:t>
      </w:r>
      <w:r w:rsidR="00B460ED" w:rsidRPr="005F1B1A">
        <w:rPr>
          <w:rFonts w:ascii="Open Sans" w:hAnsi="Open Sans" w:cs="Open Sans"/>
          <w:color w:val="60666D"/>
          <w:position w:val="17"/>
          <w:sz w:val="21"/>
          <w:szCs w:val="21"/>
        </w:rPr>
        <w:t xml:space="preserve">than </w:t>
      </w:r>
      <w:r w:rsidR="00712587" w:rsidRPr="005F1B1A">
        <w:rPr>
          <w:rFonts w:ascii="Open Sans" w:hAnsi="Open Sans" w:cs="Open Sans"/>
          <w:color w:val="60666D"/>
          <w:position w:val="17"/>
          <w:sz w:val="21"/>
          <w:szCs w:val="21"/>
        </w:rPr>
        <w:t>e</w:t>
      </w:r>
      <w:r w:rsidR="00496E46" w:rsidRPr="005F1B1A">
        <w:rPr>
          <w:rFonts w:ascii="Open Sans" w:hAnsi="Open Sans" w:cs="Open Sans"/>
          <w:color w:val="60666D"/>
          <w:position w:val="17"/>
          <w:sz w:val="21"/>
          <w:szCs w:val="21"/>
        </w:rPr>
        <w:t xml:space="preserve">xhibitors </w:t>
      </w:r>
      <w:r w:rsidR="00B460ED" w:rsidRPr="005F1B1A">
        <w:rPr>
          <w:rFonts w:ascii="Open Sans" w:hAnsi="Open Sans" w:cs="Open Sans"/>
          <w:color w:val="60666D"/>
          <w:position w:val="17"/>
          <w:sz w:val="21"/>
          <w:szCs w:val="21"/>
        </w:rPr>
        <w:t>may usually deal with</w:t>
      </w:r>
      <w:r w:rsidR="00B24E18" w:rsidRPr="005F1B1A">
        <w:rPr>
          <w:rFonts w:ascii="Open Sans" w:hAnsi="Open Sans" w:cs="Open Sans"/>
          <w:color w:val="60666D"/>
          <w:position w:val="17"/>
          <w:sz w:val="21"/>
          <w:szCs w:val="21"/>
        </w:rPr>
        <w:t>.</w:t>
      </w:r>
    </w:p>
    <w:p w14:paraId="64714AD1" w14:textId="14CC9DFB" w:rsidR="006016DB" w:rsidRPr="005F1B1A" w:rsidRDefault="006016DB"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 xml:space="preserve">Exhibitors have a </w:t>
      </w:r>
      <w:proofErr w:type="gramStart"/>
      <w:r w:rsidRPr="005F1B1A">
        <w:rPr>
          <w:rFonts w:ascii="Open Sans" w:hAnsi="Open Sans" w:cs="Open Sans"/>
          <w:color w:val="60666D"/>
          <w:position w:val="17"/>
          <w:sz w:val="21"/>
          <w:szCs w:val="21"/>
        </w:rPr>
        <w:t>new channel</w:t>
      </w:r>
      <w:r w:rsidR="00187AC6" w:rsidRPr="005F1B1A">
        <w:rPr>
          <w:rFonts w:ascii="Open Sans" w:hAnsi="Open Sans" w:cs="Open Sans"/>
          <w:color w:val="60666D"/>
          <w:position w:val="17"/>
          <w:sz w:val="21"/>
          <w:szCs w:val="21"/>
        </w:rPr>
        <w:t>s</w:t>
      </w:r>
      <w:proofErr w:type="gramEnd"/>
      <w:r w:rsidR="00187AC6" w:rsidRPr="005F1B1A">
        <w:rPr>
          <w:rFonts w:ascii="Open Sans" w:hAnsi="Open Sans" w:cs="Open Sans"/>
          <w:color w:val="60666D"/>
          <w:position w:val="17"/>
          <w:sz w:val="21"/>
          <w:szCs w:val="21"/>
        </w:rPr>
        <w:t xml:space="preserve"> (Trail, expert advisors, </w:t>
      </w:r>
      <w:r w:rsidR="00703DEB" w:rsidRPr="005F1B1A">
        <w:rPr>
          <w:rFonts w:ascii="Open Sans" w:hAnsi="Open Sans" w:cs="Open Sans"/>
          <w:color w:val="60666D"/>
          <w:position w:val="17"/>
          <w:sz w:val="21"/>
          <w:szCs w:val="21"/>
        </w:rPr>
        <w:t xml:space="preserve">other </w:t>
      </w:r>
      <w:r w:rsidR="00114BBC" w:rsidRPr="005F1B1A">
        <w:rPr>
          <w:rFonts w:ascii="Open Sans" w:hAnsi="Open Sans" w:cs="Open Sans"/>
          <w:color w:val="60666D"/>
          <w:position w:val="17"/>
          <w:sz w:val="21"/>
          <w:szCs w:val="21"/>
        </w:rPr>
        <w:t>visitors to the hub</w:t>
      </w:r>
      <w:r w:rsidR="00C56B58" w:rsidRPr="005F1B1A">
        <w:rPr>
          <w:rFonts w:ascii="Open Sans" w:hAnsi="Open Sans" w:cs="Open Sans"/>
          <w:color w:val="60666D"/>
          <w:position w:val="17"/>
          <w:sz w:val="21"/>
          <w:szCs w:val="21"/>
        </w:rPr>
        <w:t>, interaction with Hub media</w:t>
      </w:r>
      <w:r w:rsidR="00703DEB" w:rsidRPr="005F1B1A">
        <w:rPr>
          <w:rFonts w:ascii="Open Sans" w:hAnsi="Open Sans" w:cs="Open Sans"/>
          <w:color w:val="60666D"/>
          <w:position w:val="17"/>
          <w:sz w:val="21"/>
          <w:szCs w:val="21"/>
        </w:rPr>
        <w:t xml:space="preserve"> interest</w:t>
      </w:r>
      <w:r w:rsidR="00114BBC" w:rsidRPr="005F1B1A">
        <w:rPr>
          <w:rFonts w:ascii="Open Sans" w:hAnsi="Open Sans" w:cs="Open Sans"/>
          <w:color w:val="60666D"/>
          <w:position w:val="17"/>
          <w:sz w:val="21"/>
          <w:szCs w:val="21"/>
        </w:rPr>
        <w:t>)</w:t>
      </w:r>
      <w:r w:rsidRPr="005F1B1A">
        <w:rPr>
          <w:rFonts w:ascii="Open Sans" w:hAnsi="Open Sans" w:cs="Open Sans"/>
          <w:color w:val="60666D"/>
          <w:position w:val="17"/>
          <w:sz w:val="21"/>
          <w:szCs w:val="21"/>
        </w:rPr>
        <w:t xml:space="preserve"> to drive traffic to their site</w:t>
      </w:r>
      <w:r w:rsidR="00B24E18" w:rsidRPr="005F1B1A">
        <w:rPr>
          <w:rFonts w:ascii="Open Sans" w:hAnsi="Open Sans" w:cs="Open Sans"/>
          <w:color w:val="60666D"/>
          <w:position w:val="17"/>
          <w:sz w:val="21"/>
          <w:szCs w:val="21"/>
        </w:rPr>
        <w:t>.</w:t>
      </w:r>
    </w:p>
    <w:p w14:paraId="161AEAD0" w14:textId="0843EC21" w:rsidR="00D2739F" w:rsidRPr="005F1B1A" w:rsidRDefault="00D2739F" w:rsidP="005F1B1A">
      <w:pPr>
        <w:pStyle w:val="ListParagraph"/>
        <w:numPr>
          <w:ilvl w:val="0"/>
          <w:numId w:val="29"/>
        </w:numPr>
        <w:spacing w:before="300" w:after="0" w:line="315" w:lineRule="atLeast"/>
        <w:textAlignment w:val="center"/>
        <w:rPr>
          <w:rFonts w:ascii="Open Sans" w:hAnsi="Open Sans" w:cs="Open Sans"/>
          <w:color w:val="60666D"/>
          <w:position w:val="17"/>
          <w:sz w:val="21"/>
          <w:szCs w:val="21"/>
        </w:rPr>
      </w:pPr>
      <w:r w:rsidRPr="005F1B1A">
        <w:rPr>
          <w:rFonts w:ascii="Open Sans" w:hAnsi="Open Sans" w:cs="Open Sans"/>
          <w:color w:val="60666D"/>
          <w:position w:val="17"/>
          <w:sz w:val="21"/>
          <w:szCs w:val="21"/>
        </w:rPr>
        <w:t>Potential per metre cost savings for exhibitors</w:t>
      </w:r>
      <w:r w:rsidR="001D7AC1" w:rsidRPr="005F1B1A">
        <w:rPr>
          <w:rFonts w:ascii="Open Sans" w:hAnsi="Open Sans" w:cs="Open Sans"/>
          <w:color w:val="60666D"/>
          <w:position w:val="17"/>
          <w:sz w:val="21"/>
          <w:szCs w:val="21"/>
        </w:rPr>
        <w:t>.</w:t>
      </w:r>
    </w:p>
    <w:p w14:paraId="1B9BA6BA" w14:textId="358378EC" w:rsidR="001A1DCB" w:rsidRDefault="001A1DCB" w:rsidP="00AF6A74">
      <w:pPr>
        <w:pStyle w:val="Heading2"/>
      </w:pPr>
      <w:bookmarkStart w:id="14" w:name="_Toc130375524"/>
      <w:r>
        <w:lastRenderedPageBreak/>
        <w:t xml:space="preserve">The </w:t>
      </w:r>
      <w:r w:rsidR="001A162E">
        <w:t>anticipated</w:t>
      </w:r>
      <w:r w:rsidR="00D30F24">
        <w:t xml:space="preserve"> levels </w:t>
      </w:r>
      <w:r>
        <w:t>of participation</w:t>
      </w:r>
      <w:r w:rsidR="00A51953">
        <w:t>*</w:t>
      </w:r>
      <w:bookmarkEnd w:id="14"/>
    </w:p>
    <w:p w14:paraId="3F9DC6C9" w14:textId="60D9C9FC" w:rsidR="00D95E9A" w:rsidRDefault="004346D9" w:rsidP="0040630B">
      <w:pPr>
        <w:pStyle w:val="Heading4"/>
      </w:pPr>
      <w:r>
        <w:t>Sponsor</w:t>
      </w:r>
      <w:r w:rsidR="00D95E9A">
        <w:t xml:space="preserve"> </w:t>
      </w:r>
    </w:p>
    <w:p w14:paraId="0B9416C9" w14:textId="0B33353B" w:rsidR="00AA7115" w:rsidRDefault="00D7623A" w:rsidP="00A80DD6">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Billing as a Hub sponsor on all</w:t>
      </w:r>
      <w:r w:rsidR="000D3AE6">
        <w:rPr>
          <w:rFonts w:ascii="Open Sans" w:hAnsi="Open Sans" w:cs="Open Sans"/>
          <w:color w:val="60666D"/>
          <w:position w:val="17"/>
          <w:sz w:val="21"/>
          <w:szCs w:val="21"/>
        </w:rPr>
        <w:t xml:space="preserve"> </w:t>
      </w:r>
      <w:r w:rsidR="00045041">
        <w:rPr>
          <w:rFonts w:ascii="Open Sans" w:hAnsi="Open Sans" w:cs="Open Sans"/>
          <w:color w:val="60666D"/>
          <w:position w:val="17"/>
          <w:sz w:val="21"/>
          <w:szCs w:val="21"/>
        </w:rPr>
        <w:t>Fieldays</w:t>
      </w:r>
      <w:r w:rsidR="00C17834">
        <w:rPr>
          <w:rFonts w:ascii="Open Sans" w:hAnsi="Open Sans" w:cs="Open Sans"/>
          <w:color w:val="60666D"/>
          <w:position w:val="17"/>
          <w:sz w:val="21"/>
          <w:szCs w:val="21"/>
        </w:rPr>
        <w:t xml:space="preserve"> media and at the Hub.  </w:t>
      </w:r>
      <w:r w:rsidR="002360F2">
        <w:rPr>
          <w:rFonts w:ascii="Open Sans" w:hAnsi="Open Sans" w:cs="Open Sans"/>
          <w:color w:val="60666D"/>
          <w:position w:val="17"/>
          <w:sz w:val="21"/>
          <w:szCs w:val="21"/>
        </w:rPr>
        <w:t xml:space="preserve">Can advertise as a </w:t>
      </w:r>
      <w:r w:rsidR="000C7302">
        <w:rPr>
          <w:rFonts w:ascii="Open Sans" w:hAnsi="Open Sans" w:cs="Open Sans"/>
          <w:color w:val="60666D"/>
          <w:position w:val="17"/>
          <w:sz w:val="21"/>
          <w:szCs w:val="21"/>
        </w:rPr>
        <w:t xml:space="preserve">Hub sponsor on own material. </w:t>
      </w:r>
      <w:r w:rsidR="003165E4">
        <w:rPr>
          <w:rFonts w:ascii="Open Sans" w:hAnsi="Open Sans" w:cs="Open Sans"/>
          <w:color w:val="60666D"/>
          <w:position w:val="17"/>
          <w:sz w:val="21"/>
          <w:szCs w:val="21"/>
        </w:rPr>
        <w:t>Sponsorship</w:t>
      </w:r>
      <w:r w:rsidR="001C678F">
        <w:rPr>
          <w:rFonts w:ascii="Open Sans" w:hAnsi="Open Sans" w:cs="Open Sans"/>
          <w:color w:val="60666D"/>
          <w:position w:val="17"/>
          <w:sz w:val="21"/>
          <w:szCs w:val="21"/>
        </w:rPr>
        <w:t xml:space="preserve"> </w:t>
      </w:r>
      <w:r w:rsidR="00D30F24">
        <w:rPr>
          <w:rFonts w:ascii="Open Sans" w:hAnsi="Open Sans" w:cs="Open Sans"/>
          <w:color w:val="60666D"/>
          <w:position w:val="17"/>
          <w:sz w:val="21"/>
          <w:szCs w:val="21"/>
        </w:rPr>
        <w:t xml:space="preserve">would </w:t>
      </w:r>
      <w:r w:rsidR="001C678F">
        <w:rPr>
          <w:rFonts w:ascii="Open Sans" w:hAnsi="Open Sans" w:cs="Open Sans"/>
          <w:color w:val="60666D"/>
          <w:position w:val="17"/>
          <w:sz w:val="21"/>
          <w:szCs w:val="21"/>
        </w:rPr>
        <w:t xml:space="preserve">cover </w:t>
      </w:r>
      <w:r w:rsidR="001512E3">
        <w:rPr>
          <w:rFonts w:ascii="Open Sans" w:hAnsi="Open Sans" w:cs="Open Sans"/>
          <w:color w:val="60666D"/>
          <w:position w:val="17"/>
          <w:sz w:val="21"/>
          <w:szCs w:val="21"/>
        </w:rPr>
        <w:t xml:space="preserve">(where suitable) </w:t>
      </w:r>
      <w:r w:rsidR="006C7E96">
        <w:rPr>
          <w:rFonts w:ascii="Open Sans" w:hAnsi="Open Sans" w:cs="Open Sans"/>
          <w:color w:val="60666D"/>
          <w:position w:val="17"/>
          <w:sz w:val="21"/>
          <w:szCs w:val="21"/>
        </w:rPr>
        <w:t xml:space="preserve">being an exhibitor in the Hub, </w:t>
      </w:r>
      <w:r w:rsidR="00205B20">
        <w:rPr>
          <w:rFonts w:ascii="Open Sans" w:hAnsi="Open Sans" w:cs="Open Sans"/>
          <w:color w:val="60666D"/>
          <w:position w:val="17"/>
          <w:sz w:val="21"/>
          <w:szCs w:val="21"/>
        </w:rPr>
        <w:t xml:space="preserve">and / </w:t>
      </w:r>
      <w:r w:rsidR="006C7E96">
        <w:rPr>
          <w:rFonts w:ascii="Open Sans" w:hAnsi="Open Sans" w:cs="Open Sans"/>
          <w:color w:val="60666D"/>
          <w:position w:val="17"/>
          <w:sz w:val="21"/>
          <w:szCs w:val="21"/>
        </w:rPr>
        <w:t>or being across one or more ‘clusters’</w:t>
      </w:r>
      <w:r w:rsidR="001512E3">
        <w:rPr>
          <w:rFonts w:ascii="Open Sans" w:hAnsi="Open Sans" w:cs="Open Sans"/>
          <w:color w:val="60666D"/>
          <w:position w:val="17"/>
          <w:sz w:val="21"/>
          <w:szCs w:val="21"/>
        </w:rPr>
        <w:t xml:space="preserve"> </w:t>
      </w:r>
      <w:r w:rsidR="001C678F">
        <w:rPr>
          <w:rFonts w:ascii="Open Sans" w:hAnsi="Open Sans" w:cs="Open Sans"/>
          <w:color w:val="60666D"/>
          <w:position w:val="17"/>
          <w:sz w:val="21"/>
          <w:szCs w:val="21"/>
        </w:rPr>
        <w:t>as an ‘expert’ source of information.</w:t>
      </w:r>
      <w:r w:rsidR="00744666">
        <w:rPr>
          <w:rFonts w:ascii="Open Sans" w:hAnsi="Open Sans" w:cs="Open Sans"/>
          <w:color w:val="60666D"/>
          <w:position w:val="17"/>
          <w:sz w:val="21"/>
          <w:szCs w:val="21"/>
        </w:rPr>
        <w:t xml:space="preserve">  </w:t>
      </w:r>
      <w:r w:rsidR="003165E4">
        <w:rPr>
          <w:rFonts w:ascii="Open Sans" w:hAnsi="Open Sans" w:cs="Open Sans"/>
          <w:color w:val="60666D"/>
          <w:position w:val="17"/>
          <w:sz w:val="21"/>
          <w:szCs w:val="21"/>
        </w:rPr>
        <w:t>Sponsorship would</w:t>
      </w:r>
      <w:r w:rsidR="00744666">
        <w:rPr>
          <w:rFonts w:ascii="Open Sans" w:hAnsi="Open Sans" w:cs="Open Sans"/>
          <w:color w:val="60666D"/>
          <w:position w:val="17"/>
          <w:sz w:val="21"/>
          <w:szCs w:val="21"/>
        </w:rPr>
        <w:t xml:space="preserve"> NOT cover the cost of exhibiting </w:t>
      </w:r>
      <w:r w:rsidR="00205B20">
        <w:rPr>
          <w:rFonts w:ascii="Open Sans" w:hAnsi="Open Sans" w:cs="Open Sans"/>
          <w:color w:val="60666D"/>
          <w:position w:val="17"/>
          <w:sz w:val="21"/>
          <w:szCs w:val="21"/>
        </w:rPr>
        <w:t>elsewhere at Fieldays</w:t>
      </w:r>
      <w:r w:rsidR="00626941">
        <w:rPr>
          <w:rFonts w:ascii="Open Sans" w:hAnsi="Open Sans" w:cs="Open Sans"/>
          <w:color w:val="60666D"/>
          <w:position w:val="17"/>
          <w:sz w:val="21"/>
          <w:szCs w:val="21"/>
        </w:rPr>
        <w:t>.</w:t>
      </w:r>
    </w:p>
    <w:p w14:paraId="157E6152" w14:textId="3152311E" w:rsidR="00106548" w:rsidRDefault="00C91C12" w:rsidP="0040630B">
      <w:pPr>
        <w:pStyle w:val="Heading4"/>
      </w:pPr>
      <w:r>
        <w:t>Cluster</w:t>
      </w:r>
      <w:r w:rsidR="00106548">
        <w:t xml:space="preserve"> host only</w:t>
      </w:r>
    </w:p>
    <w:p w14:paraId="5F186C1E" w14:textId="36B53CC5" w:rsidR="002360F2" w:rsidRDefault="003165E4" w:rsidP="00A80DD6">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The Cluster Host fee would cover </w:t>
      </w:r>
      <w:r w:rsidR="00904AB3">
        <w:rPr>
          <w:rFonts w:ascii="Open Sans" w:hAnsi="Open Sans" w:cs="Open Sans"/>
          <w:color w:val="60666D"/>
          <w:position w:val="17"/>
          <w:sz w:val="21"/>
          <w:szCs w:val="21"/>
        </w:rPr>
        <w:t>b</w:t>
      </w:r>
      <w:r w:rsidR="000D3AE6">
        <w:rPr>
          <w:rFonts w:ascii="Open Sans" w:hAnsi="Open Sans" w:cs="Open Sans"/>
          <w:color w:val="60666D"/>
          <w:position w:val="17"/>
          <w:sz w:val="21"/>
          <w:szCs w:val="21"/>
        </w:rPr>
        <w:t xml:space="preserve">illing as a </w:t>
      </w:r>
      <w:r w:rsidR="00C91C12">
        <w:rPr>
          <w:rFonts w:ascii="Open Sans" w:hAnsi="Open Sans" w:cs="Open Sans"/>
          <w:color w:val="60666D"/>
          <w:position w:val="17"/>
          <w:sz w:val="21"/>
          <w:szCs w:val="21"/>
        </w:rPr>
        <w:t>specific cluster</w:t>
      </w:r>
      <w:r w:rsidR="000D3AE6">
        <w:rPr>
          <w:rFonts w:ascii="Open Sans" w:hAnsi="Open Sans" w:cs="Open Sans"/>
          <w:color w:val="60666D"/>
          <w:position w:val="17"/>
          <w:sz w:val="21"/>
          <w:szCs w:val="21"/>
        </w:rPr>
        <w:t xml:space="preserve"> host </w:t>
      </w:r>
      <w:r w:rsidR="000B1EE7">
        <w:rPr>
          <w:rFonts w:ascii="Open Sans" w:hAnsi="Open Sans" w:cs="Open Sans"/>
          <w:color w:val="60666D"/>
          <w:position w:val="17"/>
          <w:sz w:val="21"/>
          <w:szCs w:val="21"/>
        </w:rPr>
        <w:t>i</w:t>
      </w:r>
      <w:r w:rsidR="000D3AE6">
        <w:rPr>
          <w:rFonts w:ascii="Open Sans" w:hAnsi="Open Sans" w:cs="Open Sans"/>
          <w:color w:val="60666D"/>
          <w:position w:val="17"/>
          <w:sz w:val="21"/>
          <w:szCs w:val="21"/>
        </w:rPr>
        <w:t xml:space="preserve">n Fieldays </w:t>
      </w:r>
      <w:r w:rsidR="000B1EE7">
        <w:rPr>
          <w:rFonts w:ascii="Open Sans" w:hAnsi="Open Sans" w:cs="Open Sans"/>
          <w:color w:val="60666D"/>
          <w:position w:val="17"/>
          <w:sz w:val="21"/>
          <w:szCs w:val="21"/>
        </w:rPr>
        <w:t xml:space="preserve">media and at the Hub.  </w:t>
      </w:r>
      <w:r w:rsidR="00C91C12">
        <w:rPr>
          <w:rFonts w:ascii="Open Sans" w:hAnsi="Open Sans" w:cs="Open Sans"/>
          <w:color w:val="60666D"/>
          <w:position w:val="17"/>
          <w:sz w:val="21"/>
          <w:szCs w:val="21"/>
        </w:rPr>
        <w:t>Can advertise as a</w:t>
      </w:r>
      <w:r w:rsidR="007632C7">
        <w:rPr>
          <w:rFonts w:ascii="Open Sans" w:hAnsi="Open Sans" w:cs="Open Sans"/>
          <w:color w:val="60666D"/>
          <w:position w:val="17"/>
          <w:sz w:val="21"/>
          <w:szCs w:val="21"/>
        </w:rPr>
        <w:t xml:space="preserve"> specific cluster Host.  </w:t>
      </w:r>
      <w:r w:rsidR="00904AB3">
        <w:rPr>
          <w:rFonts w:ascii="Open Sans" w:hAnsi="Open Sans" w:cs="Open Sans"/>
          <w:color w:val="60666D"/>
          <w:position w:val="17"/>
          <w:sz w:val="21"/>
          <w:szCs w:val="21"/>
        </w:rPr>
        <w:t>The f</w:t>
      </w:r>
      <w:r w:rsidR="007632C7">
        <w:rPr>
          <w:rFonts w:ascii="Open Sans" w:hAnsi="Open Sans" w:cs="Open Sans"/>
          <w:color w:val="60666D"/>
          <w:position w:val="17"/>
          <w:sz w:val="21"/>
          <w:szCs w:val="21"/>
        </w:rPr>
        <w:t xml:space="preserve">ee </w:t>
      </w:r>
      <w:r w:rsidR="00904AB3">
        <w:rPr>
          <w:rFonts w:ascii="Open Sans" w:hAnsi="Open Sans" w:cs="Open Sans"/>
          <w:color w:val="60666D"/>
          <w:position w:val="17"/>
          <w:sz w:val="21"/>
          <w:szCs w:val="21"/>
        </w:rPr>
        <w:t xml:space="preserve">would </w:t>
      </w:r>
      <w:r w:rsidR="007632C7">
        <w:rPr>
          <w:rFonts w:ascii="Open Sans" w:hAnsi="Open Sans" w:cs="Open Sans"/>
          <w:color w:val="60666D"/>
          <w:position w:val="17"/>
          <w:sz w:val="21"/>
          <w:szCs w:val="21"/>
        </w:rPr>
        <w:t xml:space="preserve">cover </w:t>
      </w:r>
      <w:r w:rsidR="00713B07">
        <w:rPr>
          <w:rFonts w:ascii="Open Sans" w:hAnsi="Open Sans" w:cs="Open Sans"/>
          <w:color w:val="60666D"/>
          <w:position w:val="17"/>
          <w:sz w:val="21"/>
          <w:szCs w:val="21"/>
        </w:rPr>
        <w:t>ability to set up exhibi</w:t>
      </w:r>
      <w:r w:rsidR="0000270C">
        <w:rPr>
          <w:rFonts w:ascii="Open Sans" w:hAnsi="Open Sans" w:cs="Open Sans"/>
          <w:color w:val="60666D"/>
          <w:position w:val="17"/>
          <w:sz w:val="21"/>
          <w:szCs w:val="21"/>
        </w:rPr>
        <w:t xml:space="preserve">tion space in cluster (if required), </w:t>
      </w:r>
      <w:r w:rsidR="00E74789">
        <w:rPr>
          <w:rFonts w:ascii="Open Sans" w:hAnsi="Open Sans" w:cs="Open Sans"/>
          <w:color w:val="60666D"/>
          <w:position w:val="17"/>
          <w:sz w:val="21"/>
          <w:szCs w:val="21"/>
        </w:rPr>
        <w:t xml:space="preserve">contribution to </w:t>
      </w:r>
      <w:r w:rsidR="0000270C">
        <w:rPr>
          <w:rFonts w:ascii="Open Sans" w:hAnsi="Open Sans" w:cs="Open Sans"/>
          <w:color w:val="60666D"/>
          <w:position w:val="17"/>
          <w:sz w:val="21"/>
          <w:szCs w:val="21"/>
        </w:rPr>
        <w:t xml:space="preserve">overall Hub </w:t>
      </w:r>
      <w:r w:rsidR="006416AB">
        <w:rPr>
          <w:rFonts w:ascii="Open Sans" w:hAnsi="Open Sans" w:cs="Open Sans"/>
          <w:color w:val="60666D"/>
          <w:position w:val="17"/>
          <w:sz w:val="21"/>
          <w:szCs w:val="21"/>
        </w:rPr>
        <w:t xml:space="preserve">and space design (including integration of brand into </w:t>
      </w:r>
      <w:r w:rsidR="00114CF9">
        <w:rPr>
          <w:rFonts w:ascii="Open Sans" w:hAnsi="Open Sans" w:cs="Open Sans"/>
          <w:color w:val="60666D"/>
          <w:position w:val="17"/>
          <w:sz w:val="21"/>
          <w:szCs w:val="21"/>
        </w:rPr>
        <w:t>overall design) but NOT brand-specific elements of the e</w:t>
      </w:r>
      <w:r w:rsidR="00FA7D76">
        <w:rPr>
          <w:rFonts w:ascii="Open Sans" w:hAnsi="Open Sans" w:cs="Open Sans"/>
          <w:color w:val="60666D"/>
          <w:position w:val="17"/>
          <w:sz w:val="21"/>
          <w:szCs w:val="21"/>
        </w:rPr>
        <w:t>xhibitor space.</w:t>
      </w:r>
    </w:p>
    <w:p w14:paraId="1C95B50C" w14:textId="64521A7C" w:rsidR="003065D0" w:rsidRDefault="001D7AC1" w:rsidP="003065D0">
      <w:pPr>
        <w:spacing w:before="300" w:after="0" w:line="315" w:lineRule="atLeast"/>
        <w:textAlignment w:val="center"/>
        <w:rPr>
          <w:rFonts w:ascii="Open Sans" w:hAnsi="Open Sans" w:cs="Open Sans"/>
          <w:color w:val="60666D"/>
          <w:position w:val="17"/>
          <w:sz w:val="21"/>
          <w:szCs w:val="21"/>
        </w:rPr>
      </w:pPr>
      <w:r w:rsidRPr="00626941">
        <w:rPr>
          <w:rFonts w:ascii="Open Sans" w:hAnsi="Open Sans" w:cs="Open Sans"/>
          <w:b/>
          <w:bCs/>
          <w:color w:val="287780" w:themeColor="accent1"/>
          <w:position w:val="17"/>
          <w:sz w:val="28"/>
          <w:szCs w:val="28"/>
        </w:rPr>
        <w:t>*</w:t>
      </w:r>
      <w:r w:rsidR="003065D0">
        <w:rPr>
          <w:rFonts w:ascii="Open Sans" w:hAnsi="Open Sans" w:cs="Open Sans"/>
          <w:color w:val="60666D"/>
          <w:position w:val="17"/>
          <w:sz w:val="21"/>
          <w:szCs w:val="21"/>
        </w:rPr>
        <w:t xml:space="preserve">NOTE: There will be integrated design requirements and hosts will not have </w:t>
      </w:r>
      <w:r w:rsidR="00626941">
        <w:rPr>
          <w:rFonts w:ascii="Open Sans" w:hAnsi="Open Sans" w:cs="Open Sans"/>
          <w:color w:val="60666D"/>
          <w:position w:val="17"/>
          <w:sz w:val="21"/>
          <w:szCs w:val="21"/>
        </w:rPr>
        <w:t xml:space="preserve">total </w:t>
      </w:r>
      <w:r w:rsidR="003065D0">
        <w:rPr>
          <w:rFonts w:ascii="Open Sans" w:hAnsi="Open Sans" w:cs="Open Sans"/>
          <w:color w:val="60666D"/>
          <w:position w:val="17"/>
          <w:sz w:val="21"/>
          <w:szCs w:val="21"/>
        </w:rPr>
        <w:t>design control of the space, although those tha</w:t>
      </w:r>
      <w:r w:rsidR="00731109">
        <w:rPr>
          <w:rFonts w:ascii="Open Sans" w:hAnsi="Open Sans" w:cs="Open Sans"/>
          <w:color w:val="60666D"/>
          <w:position w:val="17"/>
          <w:sz w:val="21"/>
          <w:szCs w:val="21"/>
        </w:rPr>
        <w:t>t commit early enough will have an opportunity to input into the total design</w:t>
      </w:r>
      <w:r w:rsidR="003065D0">
        <w:rPr>
          <w:rFonts w:ascii="Open Sans" w:hAnsi="Open Sans" w:cs="Open Sans"/>
          <w:color w:val="60666D"/>
          <w:position w:val="17"/>
          <w:sz w:val="21"/>
          <w:szCs w:val="21"/>
        </w:rPr>
        <w:t>.</w:t>
      </w:r>
    </w:p>
    <w:p w14:paraId="502B125A" w14:textId="0AEA3F0E" w:rsidR="00AA7115" w:rsidRDefault="00106548" w:rsidP="0040630B">
      <w:pPr>
        <w:pStyle w:val="Heading4"/>
      </w:pPr>
      <w:r>
        <w:t xml:space="preserve">Hub </w:t>
      </w:r>
      <w:r w:rsidR="00AA7115">
        <w:t>Exhibitor</w:t>
      </w:r>
      <w:r w:rsidR="00177B59">
        <w:t xml:space="preserve"> </w:t>
      </w:r>
    </w:p>
    <w:p w14:paraId="6AA15C55" w14:textId="61E925A2" w:rsidR="00EC1297" w:rsidRDefault="007B2D5D" w:rsidP="00A80DD6">
      <w:pPr>
        <w:spacing w:before="300" w:after="0" w:line="315" w:lineRule="atLeast"/>
        <w:textAlignment w:val="center"/>
        <w:rPr>
          <w:rFonts w:ascii="Open Sans" w:hAnsi="Open Sans" w:cs="Open Sans"/>
          <w:color w:val="60666D"/>
          <w:position w:val="17"/>
        </w:rPr>
      </w:pPr>
      <w:r>
        <w:rPr>
          <w:rFonts w:ascii="Open Sans" w:hAnsi="Open Sans" w:cs="Open Sans"/>
          <w:color w:val="60666D"/>
          <w:position w:val="17"/>
          <w:sz w:val="21"/>
          <w:szCs w:val="21"/>
        </w:rPr>
        <w:t>A Hub exhibitor fee would allow b</w:t>
      </w:r>
      <w:r w:rsidR="00407DBC">
        <w:rPr>
          <w:rFonts w:ascii="Open Sans" w:hAnsi="Open Sans" w:cs="Open Sans"/>
          <w:color w:val="60666D"/>
          <w:position w:val="17"/>
          <w:sz w:val="21"/>
          <w:szCs w:val="21"/>
        </w:rPr>
        <w:t xml:space="preserve">illing </w:t>
      </w:r>
      <w:r w:rsidR="00826DE0">
        <w:rPr>
          <w:rFonts w:ascii="Open Sans" w:hAnsi="Open Sans" w:cs="Open Sans"/>
          <w:color w:val="60666D"/>
          <w:position w:val="17"/>
          <w:sz w:val="21"/>
          <w:szCs w:val="21"/>
        </w:rPr>
        <w:t xml:space="preserve">as an exhibitor within the Hub </w:t>
      </w:r>
      <w:r w:rsidR="007656DC">
        <w:rPr>
          <w:rFonts w:ascii="Open Sans" w:hAnsi="Open Sans" w:cs="Open Sans"/>
          <w:color w:val="60666D"/>
          <w:position w:val="17"/>
        </w:rPr>
        <w:t xml:space="preserve">in advertising and promotion of the Sustainability Hub to a wide range of people including visitors, fellow exhibitors, corporate bodies, secondary </w:t>
      </w:r>
      <w:proofErr w:type="gramStart"/>
      <w:r w:rsidR="007656DC">
        <w:rPr>
          <w:rFonts w:ascii="Open Sans" w:hAnsi="Open Sans" w:cs="Open Sans"/>
          <w:color w:val="60666D"/>
          <w:position w:val="17"/>
        </w:rPr>
        <w:t>school</w:t>
      </w:r>
      <w:proofErr w:type="gramEnd"/>
      <w:r w:rsidR="007656DC">
        <w:rPr>
          <w:rFonts w:ascii="Open Sans" w:hAnsi="Open Sans" w:cs="Open Sans"/>
          <w:color w:val="60666D"/>
          <w:position w:val="17"/>
        </w:rPr>
        <w:t xml:space="preserve"> and tertiary students. </w:t>
      </w:r>
      <w:r w:rsidR="000A6234">
        <w:rPr>
          <w:rFonts w:ascii="Open Sans" w:hAnsi="Open Sans" w:cs="Open Sans"/>
          <w:color w:val="60666D"/>
          <w:position w:val="17"/>
        </w:rPr>
        <w:t>Listing in the Fieldays App and Official Programme.</w:t>
      </w:r>
      <w:r w:rsidR="00DB0530">
        <w:rPr>
          <w:rFonts w:ascii="Open Sans" w:hAnsi="Open Sans" w:cs="Open Sans"/>
          <w:color w:val="60666D"/>
          <w:position w:val="17"/>
        </w:rPr>
        <w:t xml:space="preserve">  </w:t>
      </w:r>
      <w:r w:rsidR="00B816EC">
        <w:rPr>
          <w:rFonts w:ascii="Open Sans" w:hAnsi="Open Sans" w:cs="Open Sans"/>
          <w:color w:val="60666D"/>
          <w:position w:val="17"/>
        </w:rPr>
        <w:t>Ability to advertise a</w:t>
      </w:r>
      <w:r w:rsidR="00756F0E">
        <w:rPr>
          <w:rFonts w:ascii="Open Sans" w:hAnsi="Open Sans" w:cs="Open Sans"/>
          <w:color w:val="60666D"/>
          <w:position w:val="17"/>
        </w:rPr>
        <w:t>s</w:t>
      </w:r>
      <w:r w:rsidR="00B816EC">
        <w:rPr>
          <w:rFonts w:ascii="Open Sans" w:hAnsi="Open Sans" w:cs="Open Sans"/>
          <w:color w:val="60666D"/>
          <w:position w:val="17"/>
        </w:rPr>
        <w:t xml:space="preserve"> a Hub exhibitor.</w:t>
      </w:r>
      <w:r w:rsidR="001B450A">
        <w:rPr>
          <w:rFonts w:ascii="Open Sans" w:hAnsi="Open Sans" w:cs="Open Sans"/>
          <w:color w:val="60666D"/>
          <w:position w:val="17"/>
        </w:rPr>
        <w:t xml:space="preserve"> </w:t>
      </w:r>
    </w:p>
    <w:p w14:paraId="12AADE01" w14:textId="47BFCFDE" w:rsidR="001B450A" w:rsidRDefault="007B2D5D" w:rsidP="001B450A">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The f</w:t>
      </w:r>
      <w:r w:rsidR="001B450A">
        <w:rPr>
          <w:rFonts w:ascii="Open Sans" w:hAnsi="Open Sans" w:cs="Open Sans"/>
          <w:color w:val="60666D"/>
          <w:position w:val="17"/>
          <w:sz w:val="21"/>
          <w:szCs w:val="21"/>
        </w:rPr>
        <w:t xml:space="preserve">ee covers </w:t>
      </w:r>
      <w:r w:rsidR="00970896">
        <w:rPr>
          <w:rFonts w:ascii="Open Sans" w:hAnsi="Open Sans" w:cs="Open Sans"/>
          <w:color w:val="60666D"/>
          <w:position w:val="17"/>
          <w:sz w:val="21"/>
          <w:szCs w:val="21"/>
        </w:rPr>
        <w:t>use of e</w:t>
      </w:r>
      <w:r w:rsidR="001B450A">
        <w:rPr>
          <w:rFonts w:ascii="Open Sans" w:hAnsi="Open Sans" w:cs="Open Sans"/>
          <w:color w:val="60666D"/>
          <w:position w:val="17"/>
          <w:sz w:val="21"/>
          <w:szCs w:val="21"/>
        </w:rPr>
        <w:t>xhibition space in a relevant cluster</w:t>
      </w:r>
      <w:r>
        <w:rPr>
          <w:rFonts w:ascii="Open Sans" w:hAnsi="Open Sans" w:cs="Open Sans"/>
          <w:color w:val="60666D"/>
          <w:position w:val="17"/>
          <w:sz w:val="21"/>
          <w:szCs w:val="21"/>
        </w:rPr>
        <w:t xml:space="preserve"> </w:t>
      </w:r>
      <w:r w:rsidR="00493983">
        <w:rPr>
          <w:rFonts w:ascii="Open Sans" w:hAnsi="Open Sans" w:cs="Open Sans"/>
          <w:color w:val="60666D"/>
          <w:position w:val="17"/>
          <w:sz w:val="21"/>
          <w:szCs w:val="21"/>
        </w:rPr>
        <w:t xml:space="preserve">with supplied </w:t>
      </w:r>
      <w:r w:rsidR="001B450A">
        <w:rPr>
          <w:rFonts w:ascii="Open Sans" w:hAnsi="Open Sans" w:cs="Open Sans"/>
          <w:color w:val="60666D"/>
          <w:position w:val="17"/>
          <w:sz w:val="21"/>
          <w:szCs w:val="21"/>
        </w:rPr>
        <w:t xml:space="preserve">overall Hub and space design but NOT brand-specific elements of the </w:t>
      </w:r>
      <w:proofErr w:type="gramStart"/>
      <w:r w:rsidR="00493983">
        <w:rPr>
          <w:rFonts w:ascii="Open Sans" w:hAnsi="Open Sans" w:cs="Open Sans"/>
          <w:color w:val="60666D"/>
          <w:position w:val="17"/>
          <w:sz w:val="21"/>
          <w:szCs w:val="21"/>
        </w:rPr>
        <w:t xml:space="preserve">particular </w:t>
      </w:r>
      <w:r w:rsidR="001B450A">
        <w:rPr>
          <w:rFonts w:ascii="Open Sans" w:hAnsi="Open Sans" w:cs="Open Sans"/>
          <w:color w:val="60666D"/>
          <w:position w:val="17"/>
          <w:sz w:val="21"/>
          <w:szCs w:val="21"/>
        </w:rPr>
        <w:t>exhibitor</w:t>
      </w:r>
      <w:proofErr w:type="gramEnd"/>
      <w:r w:rsidR="001B450A">
        <w:rPr>
          <w:rFonts w:ascii="Open Sans" w:hAnsi="Open Sans" w:cs="Open Sans"/>
          <w:color w:val="60666D"/>
          <w:position w:val="17"/>
          <w:sz w:val="21"/>
          <w:szCs w:val="21"/>
        </w:rPr>
        <w:t xml:space="preserve"> space.</w:t>
      </w:r>
    </w:p>
    <w:p w14:paraId="026C5FFB" w14:textId="752ABEAB" w:rsidR="001B450A" w:rsidRDefault="00E74789" w:rsidP="00A80DD6">
      <w:pPr>
        <w:spacing w:before="300" w:after="0" w:line="315" w:lineRule="atLeast"/>
        <w:textAlignment w:val="center"/>
        <w:rPr>
          <w:rFonts w:ascii="Open Sans" w:hAnsi="Open Sans" w:cs="Open Sans"/>
          <w:color w:val="60666D"/>
          <w:position w:val="17"/>
          <w:sz w:val="21"/>
          <w:szCs w:val="21"/>
        </w:rPr>
      </w:pPr>
      <w:r w:rsidRPr="00626941">
        <w:rPr>
          <w:rFonts w:ascii="Open Sans" w:hAnsi="Open Sans" w:cs="Open Sans"/>
          <w:b/>
          <w:bCs/>
          <w:color w:val="287780" w:themeColor="accent1"/>
          <w:position w:val="17"/>
          <w:sz w:val="28"/>
          <w:szCs w:val="28"/>
        </w:rPr>
        <w:t>*</w:t>
      </w:r>
      <w:r w:rsidR="00493983">
        <w:rPr>
          <w:rFonts w:ascii="Open Sans" w:hAnsi="Open Sans" w:cs="Open Sans"/>
          <w:color w:val="60666D"/>
          <w:position w:val="17"/>
          <w:sz w:val="21"/>
          <w:szCs w:val="21"/>
        </w:rPr>
        <w:t xml:space="preserve">NOTE: </w:t>
      </w:r>
      <w:r w:rsidR="00833B0B">
        <w:rPr>
          <w:rFonts w:ascii="Open Sans" w:hAnsi="Open Sans" w:cs="Open Sans"/>
          <w:color w:val="60666D"/>
          <w:position w:val="17"/>
          <w:sz w:val="21"/>
          <w:szCs w:val="21"/>
        </w:rPr>
        <w:t>There will be integrated design requirements</w:t>
      </w:r>
      <w:r w:rsidR="00F34D1D">
        <w:rPr>
          <w:rFonts w:ascii="Open Sans" w:hAnsi="Open Sans" w:cs="Open Sans"/>
          <w:color w:val="60666D"/>
          <w:position w:val="17"/>
          <w:sz w:val="21"/>
          <w:szCs w:val="21"/>
        </w:rPr>
        <w:t xml:space="preserve"> and exhibitors will not have design control of the space</w:t>
      </w:r>
      <w:r w:rsidR="007B2D5D">
        <w:rPr>
          <w:rFonts w:ascii="Open Sans" w:hAnsi="Open Sans" w:cs="Open Sans"/>
          <w:color w:val="60666D"/>
          <w:position w:val="17"/>
          <w:sz w:val="21"/>
          <w:szCs w:val="21"/>
        </w:rPr>
        <w:t xml:space="preserve"> </w:t>
      </w:r>
      <w:r w:rsidR="008D2605">
        <w:rPr>
          <w:rFonts w:ascii="Open Sans" w:hAnsi="Open Sans" w:cs="Open Sans"/>
          <w:color w:val="60666D"/>
          <w:position w:val="17"/>
          <w:sz w:val="21"/>
          <w:szCs w:val="21"/>
        </w:rPr>
        <w:t>–</w:t>
      </w:r>
      <w:r w:rsidR="007B2D5D">
        <w:rPr>
          <w:rFonts w:ascii="Open Sans" w:hAnsi="Open Sans" w:cs="Open Sans"/>
          <w:color w:val="60666D"/>
          <w:position w:val="17"/>
          <w:sz w:val="21"/>
          <w:szCs w:val="21"/>
        </w:rPr>
        <w:t xml:space="preserve"> </w:t>
      </w:r>
      <w:r w:rsidR="008D2605">
        <w:rPr>
          <w:rFonts w:ascii="Open Sans" w:hAnsi="Open Sans" w:cs="Open Sans"/>
          <w:color w:val="60666D"/>
          <w:position w:val="17"/>
          <w:sz w:val="21"/>
          <w:szCs w:val="21"/>
        </w:rPr>
        <w:t>however those exhibitors who commit early will be able to have input into the overall design</w:t>
      </w:r>
      <w:r w:rsidR="00F34D1D">
        <w:rPr>
          <w:rFonts w:ascii="Open Sans" w:hAnsi="Open Sans" w:cs="Open Sans"/>
          <w:color w:val="60666D"/>
          <w:position w:val="17"/>
          <w:sz w:val="21"/>
          <w:szCs w:val="21"/>
        </w:rPr>
        <w:t>.</w:t>
      </w:r>
      <w:r>
        <w:rPr>
          <w:rFonts w:ascii="Open Sans" w:hAnsi="Open Sans" w:cs="Open Sans"/>
          <w:color w:val="60666D"/>
          <w:position w:val="17"/>
          <w:sz w:val="21"/>
          <w:szCs w:val="21"/>
        </w:rPr>
        <w:t xml:space="preserve"> </w:t>
      </w:r>
      <w:r w:rsidR="00306AF2">
        <w:rPr>
          <w:rFonts w:ascii="Open Sans" w:hAnsi="Open Sans" w:cs="Open Sans"/>
          <w:color w:val="60666D"/>
          <w:position w:val="17"/>
          <w:sz w:val="21"/>
          <w:szCs w:val="21"/>
        </w:rPr>
        <w:t>There is also a separate Fieldays sub-let fee ($675</w:t>
      </w:r>
      <w:r w:rsidR="00A55E86">
        <w:rPr>
          <w:rFonts w:ascii="Open Sans" w:hAnsi="Open Sans" w:cs="Open Sans"/>
          <w:color w:val="60666D"/>
          <w:position w:val="17"/>
          <w:sz w:val="21"/>
          <w:szCs w:val="21"/>
        </w:rPr>
        <w:t>+GST).</w:t>
      </w:r>
    </w:p>
    <w:p w14:paraId="691B5885" w14:textId="75ACB98F" w:rsidR="00F97A67" w:rsidRDefault="00F97A67" w:rsidP="0040630B">
      <w:pPr>
        <w:pStyle w:val="Heading4"/>
      </w:pPr>
      <w:r>
        <w:t xml:space="preserve">Off-Hub exhibitor on </w:t>
      </w:r>
      <w:r w:rsidR="004C41D2">
        <w:t>the Sustainability</w:t>
      </w:r>
      <w:r>
        <w:t xml:space="preserve"> </w:t>
      </w:r>
      <w:r w:rsidR="00106548">
        <w:t>Trail</w:t>
      </w:r>
      <w:r w:rsidR="007F0685">
        <w:t xml:space="preserve"> </w:t>
      </w:r>
    </w:p>
    <w:p w14:paraId="13C14266" w14:textId="02DBBEA7" w:rsidR="004B3B9C" w:rsidRDefault="00F87C39" w:rsidP="004B3B9C">
      <w:pPr>
        <w:spacing w:before="300" w:after="0" w:line="315" w:lineRule="atLeast"/>
        <w:textAlignment w:val="center"/>
        <w:rPr>
          <w:rFonts w:ascii="Open Sans" w:hAnsi="Open Sans" w:cs="Open Sans"/>
          <w:color w:val="60666D"/>
          <w:position w:val="17"/>
        </w:rPr>
      </w:pPr>
      <w:r>
        <w:rPr>
          <w:rFonts w:ascii="Open Sans" w:hAnsi="Open Sans" w:cs="Open Sans"/>
          <w:color w:val="60666D"/>
          <w:position w:val="17"/>
          <w:sz w:val="21"/>
          <w:szCs w:val="21"/>
        </w:rPr>
        <w:t xml:space="preserve">Inclusion </w:t>
      </w:r>
      <w:r w:rsidR="008D2605">
        <w:rPr>
          <w:rFonts w:ascii="Open Sans" w:hAnsi="Open Sans" w:cs="Open Sans"/>
          <w:color w:val="60666D"/>
          <w:position w:val="17"/>
          <w:sz w:val="21"/>
          <w:szCs w:val="21"/>
        </w:rPr>
        <w:t xml:space="preserve">on </w:t>
      </w:r>
      <w:r w:rsidR="004C41D2">
        <w:rPr>
          <w:rFonts w:ascii="Open Sans" w:hAnsi="Open Sans" w:cs="Open Sans"/>
          <w:color w:val="60666D"/>
          <w:position w:val="17"/>
          <w:sz w:val="21"/>
          <w:szCs w:val="21"/>
        </w:rPr>
        <w:t>the</w:t>
      </w:r>
      <w:r w:rsidR="008D2605">
        <w:rPr>
          <w:rFonts w:ascii="Open Sans" w:hAnsi="Open Sans" w:cs="Open Sans"/>
          <w:color w:val="60666D"/>
          <w:position w:val="17"/>
          <w:sz w:val="21"/>
          <w:szCs w:val="21"/>
        </w:rPr>
        <w:t xml:space="preserve"> Trail</w:t>
      </w:r>
      <w:r w:rsidR="007D452F">
        <w:rPr>
          <w:rFonts w:ascii="Open Sans" w:hAnsi="Open Sans" w:cs="Open Sans"/>
          <w:color w:val="60666D"/>
          <w:position w:val="17"/>
          <w:sz w:val="21"/>
          <w:szCs w:val="21"/>
        </w:rPr>
        <w:t xml:space="preserve"> would mean inclusion </w:t>
      </w:r>
      <w:r>
        <w:rPr>
          <w:rFonts w:ascii="Open Sans" w:hAnsi="Open Sans" w:cs="Open Sans"/>
          <w:color w:val="60666D"/>
          <w:position w:val="17"/>
          <w:sz w:val="21"/>
          <w:szCs w:val="21"/>
        </w:rPr>
        <w:t xml:space="preserve">in all promotion of </w:t>
      </w:r>
      <w:r w:rsidR="004C41D2">
        <w:rPr>
          <w:rFonts w:ascii="Open Sans" w:hAnsi="Open Sans" w:cs="Open Sans"/>
          <w:color w:val="60666D"/>
          <w:position w:val="17"/>
          <w:sz w:val="21"/>
          <w:szCs w:val="21"/>
        </w:rPr>
        <w:t>the Tr</w:t>
      </w:r>
      <w:r>
        <w:rPr>
          <w:rFonts w:ascii="Open Sans" w:hAnsi="Open Sans" w:cs="Open Sans"/>
          <w:color w:val="60666D"/>
          <w:position w:val="17"/>
          <w:sz w:val="21"/>
          <w:szCs w:val="21"/>
        </w:rPr>
        <w:t>ail</w:t>
      </w:r>
      <w:r w:rsidR="00DB0530">
        <w:rPr>
          <w:rFonts w:ascii="Open Sans" w:hAnsi="Open Sans" w:cs="Open Sans"/>
          <w:color w:val="60666D"/>
          <w:position w:val="17"/>
          <w:sz w:val="21"/>
          <w:szCs w:val="21"/>
        </w:rPr>
        <w:t xml:space="preserve"> </w:t>
      </w:r>
      <w:r w:rsidR="004B3B9C">
        <w:rPr>
          <w:rFonts w:ascii="Open Sans" w:hAnsi="Open Sans" w:cs="Open Sans"/>
          <w:color w:val="60666D"/>
          <w:position w:val="17"/>
        </w:rPr>
        <w:t xml:space="preserve">in advertising and promotion of the Sustainability Hub to a wide range of people including visitors, fellow exhibitors, corporate bodies, secondary </w:t>
      </w:r>
      <w:proofErr w:type="gramStart"/>
      <w:r w:rsidR="004B3B9C">
        <w:rPr>
          <w:rFonts w:ascii="Open Sans" w:hAnsi="Open Sans" w:cs="Open Sans"/>
          <w:color w:val="60666D"/>
          <w:position w:val="17"/>
        </w:rPr>
        <w:t>school</w:t>
      </w:r>
      <w:proofErr w:type="gramEnd"/>
      <w:r w:rsidR="004B3B9C">
        <w:rPr>
          <w:rFonts w:ascii="Open Sans" w:hAnsi="Open Sans" w:cs="Open Sans"/>
          <w:color w:val="60666D"/>
          <w:position w:val="17"/>
        </w:rPr>
        <w:t xml:space="preserve"> and tertiary students. Listing in the Fieldays App and Official Programme.</w:t>
      </w:r>
      <w:r w:rsidR="00B816EC">
        <w:rPr>
          <w:rFonts w:ascii="Open Sans" w:hAnsi="Open Sans" w:cs="Open Sans"/>
          <w:color w:val="60666D"/>
          <w:position w:val="17"/>
        </w:rPr>
        <w:t xml:space="preserve"> Ability to advertise as a Hub Trail participant.</w:t>
      </w:r>
      <w:r w:rsidR="002B2AD3">
        <w:rPr>
          <w:rFonts w:ascii="Open Sans" w:hAnsi="Open Sans" w:cs="Open Sans"/>
          <w:color w:val="60666D"/>
          <w:position w:val="17"/>
        </w:rPr>
        <w:t xml:space="preserve"> </w:t>
      </w:r>
    </w:p>
    <w:p w14:paraId="51B0571A" w14:textId="6759D2B3" w:rsidR="002B2AD3" w:rsidRDefault="007D452F" w:rsidP="004B3B9C">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rPr>
        <w:t xml:space="preserve">Any fee for inclusion would be to </w:t>
      </w:r>
      <w:r w:rsidR="002B2AD3">
        <w:rPr>
          <w:rFonts w:ascii="Open Sans" w:hAnsi="Open Sans" w:cs="Open Sans"/>
          <w:color w:val="60666D"/>
          <w:position w:val="17"/>
        </w:rPr>
        <w:t xml:space="preserve">cover inclusion on the Hub Trail </w:t>
      </w:r>
      <w:r w:rsidR="00017761">
        <w:rPr>
          <w:rFonts w:ascii="Open Sans" w:hAnsi="Open Sans" w:cs="Open Sans"/>
          <w:color w:val="60666D"/>
          <w:position w:val="17"/>
        </w:rPr>
        <w:t>and Hub signage to use within the off-Hub site.</w:t>
      </w:r>
    </w:p>
    <w:p w14:paraId="6BB1293D" w14:textId="1D8684EB" w:rsidR="001A162E" w:rsidRPr="00CD0C7F" w:rsidRDefault="00CD0C7F" w:rsidP="004126B9">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lastRenderedPageBreak/>
        <w:t xml:space="preserve">The number </w:t>
      </w:r>
      <w:r w:rsidR="00CC503D">
        <w:rPr>
          <w:rFonts w:ascii="Open Sans" w:hAnsi="Open Sans" w:cs="Open Sans"/>
          <w:color w:val="60666D"/>
          <w:position w:val="17"/>
          <w:sz w:val="21"/>
          <w:szCs w:val="21"/>
        </w:rPr>
        <w:t xml:space="preserve">of </w:t>
      </w:r>
      <w:r w:rsidR="00CC503D" w:rsidRPr="00CD0C7F">
        <w:rPr>
          <w:rFonts w:ascii="Open Sans" w:hAnsi="Open Sans" w:cs="Open Sans"/>
          <w:color w:val="60666D"/>
          <w:position w:val="17"/>
          <w:sz w:val="21"/>
          <w:szCs w:val="21"/>
        </w:rPr>
        <w:t>participants</w:t>
      </w:r>
      <w:r w:rsidR="00531E1E">
        <w:rPr>
          <w:rFonts w:ascii="Open Sans" w:hAnsi="Open Sans" w:cs="Open Sans"/>
          <w:color w:val="60666D"/>
          <w:position w:val="17"/>
          <w:sz w:val="21"/>
          <w:szCs w:val="21"/>
        </w:rPr>
        <w:t xml:space="preserve"> in the </w:t>
      </w:r>
      <w:r w:rsidR="00EE494D">
        <w:rPr>
          <w:rFonts w:ascii="Open Sans" w:hAnsi="Open Sans" w:cs="Open Sans"/>
          <w:color w:val="60666D"/>
          <w:position w:val="17"/>
          <w:sz w:val="21"/>
          <w:szCs w:val="21"/>
        </w:rPr>
        <w:t xml:space="preserve">Hub, as sponsors, cluster hosts, </w:t>
      </w:r>
      <w:r w:rsidR="00A563C6">
        <w:rPr>
          <w:rFonts w:ascii="Open Sans" w:hAnsi="Open Sans" w:cs="Open Sans"/>
          <w:color w:val="60666D"/>
          <w:position w:val="17"/>
          <w:sz w:val="21"/>
          <w:szCs w:val="21"/>
        </w:rPr>
        <w:t xml:space="preserve">or </w:t>
      </w:r>
      <w:r w:rsidR="00EE494D">
        <w:rPr>
          <w:rFonts w:ascii="Open Sans" w:hAnsi="Open Sans" w:cs="Open Sans"/>
          <w:color w:val="60666D"/>
          <w:position w:val="17"/>
          <w:sz w:val="21"/>
          <w:szCs w:val="21"/>
        </w:rPr>
        <w:t>exhibitors</w:t>
      </w:r>
      <w:r w:rsidR="00A563C6">
        <w:rPr>
          <w:rFonts w:ascii="Open Sans" w:hAnsi="Open Sans" w:cs="Open Sans"/>
          <w:color w:val="60666D"/>
          <w:position w:val="17"/>
          <w:sz w:val="21"/>
          <w:szCs w:val="21"/>
        </w:rPr>
        <w:t xml:space="preserve"> will determine final costs.  </w:t>
      </w:r>
    </w:p>
    <w:p w14:paraId="179584D7" w14:textId="68930845" w:rsidR="00F21C86" w:rsidRPr="00F21C86" w:rsidRDefault="000C5266" w:rsidP="008303A5">
      <w:pPr>
        <w:pStyle w:val="Heading2"/>
      </w:pPr>
      <w:bookmarkStart w:id="15" w:name="_Toc130375525"/>
      <w:r>
        <w:t>Summary of w</w:t>
      </w:r>
      <w:r w:rsidR="00F21C86" w:rsidRPr="00F21C86">
        <w:t xml:space="preserve">ho can contribute and </w:t>
      </w:r>
      <w:proofErr w:type="gramStart"/>
      <w:r w:rsidR="00F21C86" w:rsidRPr="00F21C86">
        <w:t>how</w:t>
      </w:r>
      <w:bookmarkEnd w:id="15"/>
      <w:proofErr w:type="gramEnd"/>
    </w:p>
    <w:p w14:paraId="13FD3D59" w14:textId="32ECC1C7" w:rsidR="00F21C86" w:rsidRPr="00F21C86" w:rsidRDefault="00F21C86" w:rsidP="00EC1297">
      <w:pPr>
        <w:pStyle w:val="Heading3"/>
      </w:pPr>
      <w:bookmarkStart w:id="16" w:name="_Toc130375526"/>
      <w:r w:rsidRPr="00F21C86">
        <w:t>Criteria</w:t>
      </w:r>
      <w:bookmarkEnd w:id="16"/>
    </w:p>
    <w:p w14:paraId="752735B5" w14:textId="18725E9F" w:rsidR="00F21C86" w:rsidRPr="00F21C86" w:rsidRDefault="00F21C86" w:rsidP="00F21C86">
      <w:pPr>
        <w:spacing w:before="300" w:after="0" w:line="315" w:lineRule="atLeast"/>
        <w:textAlignment w:val="center"/>
        <w:rPr>
          <w:rFonts w:ascii="Open Sans" w:hAnsi="Open Sans" w:cs="Open Sans"/>
          <w:color w:val="60666D"/>
          <w:position w:val="17"/>
          <w:sz w:val="21"/>
          <w:szCs w:val="21"/>
        </w:rPr>
      </w:pPr>
      <w:r w:rsidRPr="00F21C86">
        <w:rPr>
          <w:rFonts w:ascii="Open Sans" w:hAnsi="Open Sans" w:cs="Open Sans"/>
          <w:color w:val="60666D"/>
          <w:position w:val="17"/>
          <w:sz w:val="21"/>
          <w:szCs w:val="21"/>
        </w:rPr>
        <w:t>Criteria</w:t>
      </w:r>
      <w:r w:rsidR="000736F1">
        <w:rPr>
          <w:rFonts w:ascii="Open Sans" w:hAnsi="Open Sans" w:cs="Open Sans"/>
          <w:color w:val="60666D"/>
          <w:position w:val="17"/>
          <w:sz w:val="21"/>
          <w:szCs w:val="21"/>
        </w:rPr>
        <w:t xml:space="preserve"> for contribution to the Hub</w:t>
      </w:r>
      <w:r w:rsidRPr="00F21C86">
        <w:rPr>
          <w:rFonts w:ascii="Open Sans" w:hAnsi="Open Sans" w:cs="Open Sans"/>
          <w:color w:val="60666D"/>
          <w:position w:val="17"/>
          <w:sz w:val="21"/>
          <w:szCs w:val="21"/>
        </w:rPr>
        <w:t xml:space="preserve"> are in addition to those posted by Fieldays in the Exhibitor Guidelines</w:t>
      </w:r>
    </w:p>
    <w:p w14:paraId="257E101E" w14:textId="1F21186D" w:rsidR="00060BFB" w:rsidRDefault="00060BFB" w:rsidP="00F21C86">
      <w:p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Sponsors</w:t>
      </w:r>
    </w:p>
    <w:p w14:paraId="0C4F5FF3" w14:textId="77777777" w:rsidR="00060BFB" w:rsidRPr="0041331A" w:rsidRDefault="00060BFB" w:rsidP="00060BFB">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Proven sustainability credentials </w:t>
      </w:r>
    </w:p>
    <w:p w14:paraId="65CE9C36" w14:textId="1B47E46F" w:rsidR="00060BFB" w:rsidRPr="00DC484C" w:rsidRDefault="00DC484C">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DC484C">
        <w:rPr>
          <w:rFonts w:ascii="Open Sans" w:hAnsi="Open Sans" w:cs="Open Sans"/>
          <w:color w:val="60666D"/>
          <w:position w:val="17"/>
          <w:sz w:val="21"/>
          <w:szCs w:val="21"/>
        </w:rPr>
        <w:t xml:space="preserve">Fit across one or more </w:t>
      </w:r>
      <w:r w:rsidR="00060BFB" w:rsidRPr="00DC484C">
        <w:rPr>
          <w:rFonts w:ascii="Open Sans" w:hAnsi="Open Sans" w:cs="Open Sans"/>
          <w:color w:val="60666D"/>
          <w:position w:val="17"/>
          <w:sz w:val="21"/>
          <w:szCs w:val="21"/>
        </w:rPr>
        <w:t xml:space="preserve">Cluster </w:t>
      </w:r>
      <w:proofErr w:type="gramStart"/>
      <w:r w:rsidR="00060BFB" w:rsidRPr="00DC484C">
        <w:rPr>
          <w:rFonts w:ascii="Open Sans" w:hAnsi="Open Sans" w:cs="Open Sans"/>
          <w:color w:val="60666D"/>
          <w:position w:val="17"/>
          <w:sz w:val="21"/>
          <w:szCs w:val="21"/>
        </w:rPr>
        <w:t>theme</w:t>
      </w:r>
      <w:r>
        <w:rPr>
          <w:rFonts w:ascii="Open Sans" w:hAnsi="Open Sans" w:cs="Open Sans"/>
          <w:color w:val="60666D"/>
          <w:position w:val="17"/>
          <w:sz w:val="21"/>
          <w:szCs w:val="21"/>
        </w:rPr>
        <w:t>s</w:t>
      </w:r>
      <w:proofErr w:type="gramEnd"/>
    </w:p>
    <w:p w14:paraId="7C4463DB" w14:textId="5088A711" w:rsidR="00F21C86" w:rsidRPr="00F21C86" w:rsidRDefault="00F21C86" w:rsidP="00F21C86">
      <w:pPr>
        <w:spacing w:before="300" w:after="0" w:line="315" w:lineRule="atLeast"/>
        <w:textAlignment w:val="center"/>
        <w:rPr>
          <w:rFonts w:ascii="Open Sans" w:hAnsi="Open Sans" w:cs="Open Sans"/>
          <w:color w:val="60666D"/>
          <w:position w:val="17"/>
          <w:sz w:val="21"/>
          <w:szCs w:val="21"/>
        </w:rPr>
      </w:pPr>
      <w:r w:rsidRPr="00F21C86">
        <w:rPr>
          <w:rFonts w:ascii="Open Sans" w:hAnsi="Open Sans" w:cs="Open Sans"/>
          <w:color w:val="60666D"/>
          <w:position w:val="17"/>
          <w:sz w:val="21"/>
          <w:szCs w:val="21"/>
        </w:rPr>
        <w:t xml:space="preserve">Exhibitors who are part of the main Hub and have stands inside the </w:t>
      </w:r>
      <w:proofErr w:type="gramStart"/>
      <w:r w:rsidRPr="00F21C86">
        <w:rPr>
          <w:rFonts w:ascii="Open Sans" w:hAnsi="Open Sans" w:cs="Open Sans"/>
          <w:color w:val="60666D"/>
          <w:position w:val="17"/>
          <w:sz w:val="21"/>
          <w:szCs w:val="21"/>
        </w:rPr>
        <w:t>Hub</w:t>
      </w:r>
      <w:proofErr w:type="gramEnd"/>
    </w:p>
    <w:p w14:paraId="66B7CBC2" w14:textId="123D2FDC"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Proven sustainability credentials </w:t>
      </w:r>
    </w:p>
    <w:p w14:paraId="3410AD6A" w14:textId="5061CB36"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Provide high quality science communication in everyday </w:t>
      </w:r>
      <w:proofErr w:type="gramStart"/>
      <w:r w:rsidRPr="0041331A">
        <w:rPr>
          <w:rFonts w:ascii="Open Sans" w:hAnsi="Open Sans" w:cs="Open Sans"/>
          <w:color w:val="60666D"/>
          <w:position w:val="17"/>
          <w:sz w:val="21"/>
          <w:szCs w:val="21"/>
        </w:rPr>
        <w:t>language</w:t>
      </w:r>
      <w:proofErr w:type="gramEnd"/>
      <w:r w:rsidRPr="0041331A">
        <w:rPr>
          <w:rFonts w:ascii="Open Sans" w:hAnsi="Open Sans" w:cs="Open Sans"/>
          <w:color w:val="60666D"/>
          <w:position w:val="17"/>
          <w:sz w:val="21"/>
          <w:szCs w:val="21"/>
        </w:rPr>
        <w:t xml:space="preserve"> </w:t>
      </w:r>
    </w:p>
    <w:p w14:paraId="7ED99079" w14:textId="52BDAA9C"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Are willing to meet design concept </w:t>
      </w:r>
      <w:proofErr w:type="gramStart"/>
      <w:r w:rsidRPr="0041331A">
        <w:rPr>
          <w:rFonts w:ascii="Open Sans" w:hAnsi="Open Sans" w:cs="Open Sans"/>
          <w:color w:val="60666D"/>
          <w:position w:val="17"/>
          <w:sz w:val="21"/>
          <w:szCs w:val="21"/>
        </w:rPr>
        <w:t>criteria</w:t>
      </w:r>
      <w:proofErr w:type="gramEnd"/>
    </w:p>
    <w:p w14:paraId="7B887168" w14:textId="51471443"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Have an ‘x’ factor that other exhibitors cannot offer in the way of providing information about </w:t>
      </w:r>
      <w:proofErr w:type="gramStart"/>
      <w:r w:rsidRPr="0041331A">
        <w:rPr>
          <w:rFonts w:ascii="Open Sans" w:hAnsi="Open Sans" w:cs="Open Sans"/>
          <w:color w:val="60666D"/>
          <w:position w:val="17"/>
          <w:sz w:val="21"/>
          <w:szCs w:val="21"/>
        </w:rPr>
        <w:t>sustainability</w:t>
      </w:r>
      <w:proofErr w:type="gramEnd"/>
    </w:p>
    <w:p w14:paraId="3C73A1EF" w14:textId="2EE13644"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Can bring a practical aspect or activity to the </w:t>
      </w:r>
      <w:proofErr w:type="gramStart"/>
      <w:r w:rsidRPr="0041331A">
        <w:rPr>
          <w:rFonts w:ascii="Open Sans" w:hAnsi="Open Sans" w:cs="Open Sans"/>
          <w:color w:val="60666D"/>
          <w:position w:val="17"/>
          <w:sz w:val="21"/>
          <w:szCs w:val="21"/>
        </w:rPr>
        <w:t>exhibit</w:t>
      </w:r>
      <w:proofErr w:type="gramEnd"/>
    </w:p>
    <w:p w14:paraId="3B18311B" w14:textId="59EBDA9E"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Fit within </w:t>
      </w:r>
      <w:r w:rsidR="00F16868" w:rsidRPr="0041331A">
        <w:rPr>
          <w:rFonts w:ascii="Open Sans" w:hAnsi="Open Sans" w:cs="Open Sans"/>
          <w:color w:val="60666D"/>
          <w:position w:val="17"/>
          <w:sz w:val="21"/>
          <w:szCs w:val="21"/>
        </w:rPr>
        <w:t xml:space="preserve">a </w:t>
      </w:r>
      <w:r w:rsidRPr="0041331A">
        <w:rPr>
          <w:rFonts w:ascii="Open Sans" w:hAnsi="Open Sans" w:cs="Open Sans"/>
          <w:color w:val="60666D"/>
          <w:position w:val="17"/>
          <w:sz w:val="21"/>
          <w:szCs w:val="21"/>
        </w:rPr>
        <w:t xml:space="preserve">Cluster </w:t>
      </w:r>
      <w:proofErr w:type="gramStart"/>
      <w:r w:rsidRPr="0041331A">
        <w:rPr>
          <w:rFonts w:ascii="Open Sans" w:hAnsi="Open Sans" w:cs="Open Sans"/>
          <w:color w:val="60666D"/>
          <w:position w:val="17"/>
          <w:sz w:val="21"/>
          <w:szCs w:val="21"/>
        </w:rPr>
        <w:t>theme</w:t>
      </w:r>
      <w:proofErr w:type="gramEnd"/>
    </w:p>
    <w:p w14:paraId="2A20A623" w14:textId="45AD1200" w:rsidR="00F21C86" w:rsidRPr="0041331A" w:rsidRDefault="00F21C86" w:rsidP="0041331A">
      <w:pPr>
        <w:pStyle w:val="ListParagraph"/>
        <w:numPr>
          <w:ilvl w:val="0"/>
          <w:numId w:val="19"/>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Can show how they will contribute to visitor ‘pull’ by meeting a demonstrated </w:t>
      </w:r>
      <w:proofErr w:type="gramStart"/>
      <w:r w:rsidRPr="0041331A">
        <w:rPr>
          <w:rFonts w:ascii="Open Sans" w:hAnsi="Open Sans" w:cs="Open Sans"/>
          <w:color w:val="60666D"/>
          <w:position w:val="17"/>
          <w:sz w:val="21"/>
          <w:szCs w:val="21"/>
        </w:rPr>
        <w:t>need</w:t>
      </w:r>
      <w:proofErr w:type="gramEnd"/>
    </w:p>
    <w:p w14:paraId="41925193" w14:textId="75552852" w:rsidR="00F21C86" w:rsidRPr="00F21C86" w:rsidRDefault="00F21C86" w:rsidP="00F21C86">
      <w:pPr>
        <w:spacing w:before="300" w:after="0" w:line="315" w:lineRule="atLeast"/>
        <w:textAlignment w:val="center"/>
        <w:rPr>
          <w:rFonts w:ascii="Open Sans" w:hAnsi="Open Sans" w:cs="Open Sans"/>
          <w:color w:val="60666D"/>
          <w:position w:val="17"/>
          <w:sz w:val="21"/>
          <w:szCs w:val="21"/>
        </w:rPr>
      </w:pPr>
      <w:r w:rsidRPr="00F21C86">
        <w:rPr>
          <w:rFonts w:ascii="Open Sans" w:hAnsi="Open Sans" w:cs="Open Sans"/>
          <w:color w:val="60666D"/>
          <w:position w:val="17"/>
          <w:sz w:val="21"/>
          <w:szCs w:val="21"/>
        </w:rPr>
        <w:t>Exhibitors who contribute to providing information or people to the Hub but have independent stands elsewhere (may be part of the ‘Trails’)</w:t>
      </w:r>
    </w:p>
    <w:p w14:paraId="25504B79" w14:textId="0B0C86B7" w:rsidR="00F21C86" w:rsidRPr="0041331A" w:rsidRDefault="00F21C86"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Proven sustainability credentials </w:t>
      </w:r>
    </w:p>
    <w:p w14:paraId="146C16FC" w14:textId="544174BE" w:rsidR="00F21C86" w:rsidRPr="0041331A" w:rsidRDefault="00F21C86"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Provide high quality communication in everyday </w:t>
      </w:r>
      <w:proofErr w:type="gramStart"/>
      <w:r w:rsidRPr="0041331A">
        <w:rPr>
          <w:rFonts w:ascii="Open Sans" w:hAnsi="Open Sans" w:cs="Open Sans"/>
          <w:color w:val="60666D"/>
          <w:position w:val="17"/>
          <w:sz w:val="21"/>
          <w:szCs w:val="21"/>
        </w:rPr>
        <w:t>language</w:t>
      </w:r>
      <w:proofErr w:type="gramEnd"/>
      <w:r w:rsidRPr="0041331A">
        <w:rPr>
          <w:rFonts w:ascii="Open Sans" w:hAnsi="Open Sans" w:cs="Open Sans"/>
          <w:color w:val="60666D"/>
          <w:position w:val="17"/>
          <w:sz w:val="21"/>
          <w:szCs w:val="21"/>
        </w:rPr>
        <w:t xml:space="preserve"> </w:t>
      </w:r>
    </w:p>
    <w:p w14:paraId="11BA739A" w14:textId="22D4BD68" w:rsidR="00F21C86" w:rsidRPr="0041331A" w:rsidRDefault="00F21C86"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Have a compelling product to talk about</w:t>
      </w:r>
    </w:p>
    <w:p w14:paraId="27E000AA" w14:textId="019D1735" w:rsidR="00F21C86" w:rsidRDefault="00F21C86"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Have an ‘x’ factor that other exhibitors cannot offer in the way of providing information about </w:t>
      </w:r>
      <w:proofErr w:type="gramStart"/>
      <w:r w:rsidRPr="0041331A">
        <w:rPr>
          <w:rFonts w:ascii="Open Sans" w:hAnsi="Open Sans" w:cs="Open Sans"/>
          <w:color w:val="60666D"/>
          <w:position w:val="17"/>
          <w:sz w:val="21"/>
          <w:szCs w:val="21"/>
        </w:rPr>
        <w:t>sustainability</w:t>
      </w:r>
      <w:proofErr w:type="gramEnd"/>
    </w:p>
    <w:p w14:paraId="6A7D6D28" w14:textId="77777777" w:rsidR="008E04A6" w:rsidRPr="0041331A" w:rsidRDefault="008E04A6" w:rsidP="008E04A6">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Are willing to meet design signage </w:t>
      </w:r>
      <w:proofErr w:type="gramStart"/>
      <w:r w:rsidRPr="0041331A">
        <w:rPr>
          <w:rFonts w:ascii="Open Sans" w:hAnsi="Open Sans" w:cs="Open Sans"/>
          <w:color w:val="60666D"/>
          <w:position w:val="17"/>
          <w:sz w:val="21"/>
          <w:szCs w:val="21"/>
        </w:rPr>
        <w:t>criteria</w:t>
      </w:r>
      <w:proofErr w:type="gramEnd"/>
    </w:p>
    <w:p w14:paraId="578640DD" w14:textId="17656ABF" w:rsidR="00F21C86" w:rsidRDefault="00F21C86"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Fit within </w:t>
      </w:r>
      <w:r w:rsidR="0041331A" w:rsidRPr="0041331A">
        <w:rPr>
          <w:rFonts w:ascii="Open Sans" w:hAnsi="Open Sans" w:cs="Open Sans"/>
          <w:color w:val="60666D"/>
          <w:position w:val="17"/>
          <w:sz w:val="21"/>
          <w:szCs w:val="21"/>
        </w:rPr>
        <w:t xml:space="preserve">a </w:t>
      </w:r>
      <w:r w:rsidRPr="0041331A">
        <w:rPr>
          <w:rFonts w:ascii="Open Sans" w:hAnsi="Open Sans" w:cs="Open Sans"/>
          <w:color w:val="60666D"/>
          <w:position w:val="17"/>
          <w:sz w:val="21"/>
          <w:szCs w:val="21"/>
        </w:rPr>
        <w:t xml:space="preserve">Cluster </w:t>
      </w:r>
      <w:proofErr w:type="gramStart"/>
      <w:r w:rsidRPr="0041331A">
        <w:rPr>
          <w:rFonts w:ascii="Open Sans" w:hAnsi="Open Sans" w:cs="Open Sans"/>
          <w:color w:val="60666D"/>
          <w:position w:val="17"/>
          <w:sz w:val="21"/>
          <w:szCs w:val="21"/>
        </w:rPr>
        <w:t>theme</w:t>
      </w:r>
      <w:proofErr w:type="gramEnd"/>
    </w:p>
    <w:p w14:paraId="28BCDD1B" w14:textId="275930A0" w:rsidR="009A4AC1" w:rsidRPr="0041331A" w:rsidRDefault="009A4AC1" w:rsidP="0041331A">
      <w:pPr>
        <w:pStyle w:val="ListParagraph"/>
        <w:numPr>
          <w:ilvl w:val="0"/>
          <w:numId w:val="20"/>
        </w:numPr>
        <w:spacing w:before="300" w:after="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 xml:space="preserve">Note: may be able to have a stand within the Hub </w:t>
      </w:r>
      <w:r w:rsidR="00BC1113">
        <w:rPr>
          <w:rFonts w:ascii="Open Sans" w:hAnsi="Open Sans" w:cs="Open Sans"/>
          <w:color w:val="60666D"/>
          <w:position w:val="17"/>
          <w:sz w:val="21"/>
          <w:szCs w:val="21"/>
        </w:rPr>
        <w:t>if this can be done under a separate brand than the off-Hub stand</w:t>
      </w:r>
    </w:p>
    <w:p w14:paraId="54734696" w14:textId="2D44F94C" w:rsidR="00F21C86" w:rsidRPr="00F21C86" w:rsidRDefault="00F21C86" w:rsidP="00F21C86">
      <w:pPr>
        <w:spacing w:before="300" w:after="0" w:line="315" w:lineRule="atLeast"/>
        <w:textAlignment w:val="center"/>
        <w:rPr>
          <w:rFonts w:ascii="Open Sans" w:hAnsi="Open Sans" w:cs="Open Sans"/>
          <w:color w:val="60666D"/>
          <w:position w:val="17"/>
          <w:sz w:val="21"/>
          <w:szCs w:val="21"/>
        </w:rPr>
      </w:pPr>
      <w:r w:rsidRPr="00F21C86">
        <w:rPr>
          <w:rFonts w:ascii="Open Sans" w:hAnsi="Open Sans" w:cs="Open Sans"/>
          <w:color w:val="60666D"/>
          <w:position w:val="17"/>
          <w:sz w:val="21"/>
          <w:szCs w:val="21"/>
        </w:rPr>
        <w:t xml:space="preserve">Exhibitors who are part of the Trail and have a stand </w:t>
      </w:r>
      <w:proofErr w:type="gramStart"/>
      <w:r w:rsidRPr="00F21C86">
        <w:rPr>
          <w:rFonts w:ascii="Open Sans" w:hAnsi="Open Sans" w:cs="Open Sans"/>
          <w:color w:val="60666D"/>
          <w:position w:val="17"/>
          <w:sz w:val="21"/>
          <w:szCs w:val="21"/>
        </w:rPr>
        <w:t>elsewhere</w:t>
      </w:r>
      <w:proofErr w:type="gramEnd"/>
    </w:p>
    <w:p w14:paraId="6567BC56" w14:textId="114E432B" w:rsidR="00F21C86" w:rsidRPr="0041331A" w:rsidRDefault="00F21C86" w:rsidP="0041331A">
      <w:pPr>
        <w:pStyle w:val="ListParagraph"/>
        <w:numPr>
          <w:ilvl w:val="0"/>
          <w:numId w:val="21"/>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Proven sustainability credentials </w:t>
      </w:r>
    </w:p>
    <w:p w14:paraId="57B112E5" w14:textId="02738BFC" w:rsidR="00F21C86" w:rsidRPr="0041331A" w:rsidRDefault="00F21C86" w:rsidP="0041331A">
      <w:pPr>
        <w:pStyle w:val="ListParagraph"/>
        <w:numPr>
          <w:ilvl w:val="0"/>
          <w:numId w:val="21"/>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Provide high quality communication in everyday </w:t>
      </w:r>
      <w:proofErr w:type="gramStart"/>
      <w:r w:rsidRPr="0041331A">
        <w:rPr>
          <w:rFonts w:ascii="Open Sans" w:hAnsi="Open Sans" w:cs="Open Sans"/>
          <w:color w:val="60666D"/>
          <w:position w:val="17"/>
          <w:sz w:val="21"/>
          <w:szCs w:val="21"/>
        </w:rPr>
        <w:t>language</w:t>
      </w:r>
      <w:proofErr w:type="gramEnd"/>
      <w:r w:rsidRPr="0041331A">
        <w:rPr>
          <w:rFonts w:ascii="Open Sans" w:hAnsi="Open Sans" w:cs="Open Sans"/>
          <w:color w:val="60666D"/>
          <w:position w:val="17"/>
          <w:sz w:val="21"/>
          <w:szCs w:val="21"/>
        </w:rPr>
        <w:t xml:space="preserve"> </w:t>
      </w:r>
    </w:p>
    <w:p w14:paraId="3F2ECB5C" w14:textId="25CE0157" w:rsidR="00F21C86" w:rsidRPr="0041331A" w:rsidRDefault="00F21C86" w:rsidP="0041331A">
      <w:pPr>
        <w:pStyle w:val="ListParagraph"/>
        <w:numPr>
          <w:ilvl w:val="0"/>
          <w:numId w:val="21"/>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Have a compelling product to talk about</w:t>
      </w:r>
    </w:p>
    <w:p w14:paraId="013C5F0B" w14:textId="3EE2C002" w:rsidR="00F21C86" w:rsidRPr="0041331A" w:rsidRDefault="00F21C86" w:rsidP="0041331A">
      <w:pPr>
        <w:pStyle w:val="ListParagraph"/>
        <w:numPr>
          <w:ilvl w:val="0"/>
          <w:numId w:val="21"/>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t xml:space="preserve">Are willing to meet </w:t>
      </w:r>
      <w:r w:rsidR="00783941">
        <w:rPr>
          <w:rFonts w:ascii="Open Sans" w:hAnsi="Open Sans" w:cs="Open Sans"/>
          <w:color w:val="60666D"/>
          <w:position w:val="17"/>
          <w:sz w:val="21"/>
          <w:szCs w:val="21"/>
        </w:rPr>
        <w:t>Trail</w:t>
      </w:r>
      <w:r w:rsidRPr="0041331A">
        <w:rPr>
          <w:rFonts w:ascii="Open Sans" w:hAnsi="Open Sans" w:cs="Open Sans"/>
          <w:color w:val="60666D"/>
          <w:position w:val="17"/>
          <w:sz w:val="21"/>
          <w:szCs w:val="21"/>
        </w:rPr>
        <w:t xml:space="preserve"> signage </w:t>
      </w:r>
      <w:proofErr w:type="gramStart"/>
      <w:r w:rsidRPr="0041331A">
        <w:rPr>
          <w:rFonts w:ascii="Open Sans" w:hAnsi="Open Sans" w:cs="Open Sans"/>
          <w:color w:val="60666D"/>
          <w:position w:val="17"/>
          <w:sz w:val="21"/>
          <w:szCs w:val="21"/>
        </w:rPr>
        <w:t>criteria</w:t>
      </w:r>
      <w:proofErr w:type="gramEnd"/>
    </w:p>
    <w:p w14:paraId="0416DB94" w14:textId="5689789E" w:rsidR="00F21C86" w:rsidRPr="0041331A" w:rsidRDefault="00F21C86" w:rsidP="0041331A">
      <w:pPr>
        <w:pStyle w:val="ListParagraph"/>
        <w:numPr>
          <w:ilvl w:val="0"/>
          <w:numId w:val="21"/>
        </w:numPr>
        <w:spacing w:before="300" w:after="0" w:line="315" w:lineRule="atLeast"/>
        <w:textAlignment w:val="center"/>
        <w:rPr>
          <w:rFonts w:ascii="Open Sans" w:hAnsi="Open Sans" w:cs="Open Sans"/>
          <w:color w:val="60666D"/>
          <w:position w:val="17"/>
          <w:sz w:val="21"/>
          <w:szCs w:val="21"/>
        </w:rPr>
      </w:pPr>
      <w:r w:rsidRPr="0041331A">
        <w:rPr>
          <w:rFonts w:ascii="Open Sans" w:hAnsi="Open Sans" w:cs="Open Sans"/>
          <w:color w:val="60666D"/>
          <w:position w:val="17"/>
          <w:sz w:val="21"/>
          <w:szCs w:val="21"/>
        </w:rPr>
        <w:lastRenderedPageBreak/>
        <w:t xml:space="preserve">Fit within </w:t>
      </w:r>
      <w:r w:rsidR="0041331A" w:rsidRPr="0041331A">
        <w:rPr>
          <w:rFonts w:ascii="Open Sans" w:hAnsi="Open Sans" w:cs="Open Sans"/>
          <w:color w:val="60666D"/>
          <w:position w:val="17"/>
          <w:sz w:val="21"/>
          <w:szCs w:val="21"/>
        </w:rPr>
        <w:t xml:space="preserve">a </w:t>
      </w:r>
      <w:r w:rsidRPr="0041331A">
        <w:rPr>
          <w:rFonts w:ascii="Open Sans" w:hAnsi="Open Sans" w:cs="Open Sans"/>
          <w:color w:val="60666D"/>
          <w:position w:val="17"/>
          <w:sz w:val="21"/>
          <w:szCs w:val="21"/>
        </w:rPr>
        <w:t xml:space="preserve">Cluster </w:t>
      </w:r>
      <w:proofErr w:type="gramStart"/>
      <w:r w:rsidRPr="0041331A">
        <w:rPr>
          <w:rFonts w:ascii="Open Sans" w:hAnsi="Open Sans" w:cs="Open Sans"/>
          <w:color w:val="60666D"/>
          <w:position w:val="17"/>
          <w:sz w:val="21"/>
          <w:szCs w:val="21"/>
        </w:rPr>
        <w:t>theme</w:t>
      </w:r>
      <w:proofErr w:type="gramEnd"/>
    </w:p>
    <w:p w14:paraId="7BF2612E" w14:textId="52CF3A1E" w:rsidR="00F21C86" w:rsidRPr="00F21C86" w:rsidRDefault="00F21C86" w:rsidP="00F21C86">
      <w:pPr>
        <w:spacing w:before="300" w:after="0" w:line="315" w:lineRule="atLeast"/>
        <w:textAlignment w:val="center"/>
        <w:rPr>
          <w:rFonts w:ascii="Open Sans" w:hAnsi="Open Sans" w:cs="Open Sans"/>
          <w:color w:val="60666D"/>
          <w:position w:val="17"/>
          <w:sz w:val="21"/>
          <w:szCs w:val="21"/>
        </w:rPr>
      </w:pPr>
      <w:r w:rsidRPr="00F21C86">
        <w:rPr>
          <w:rFonts w:ascii="Open Sans" w:hAnsi="Open Sans" w:cs="Open Sans"/>
          <w:color w:val="60666D"/>
          <w:position w:val="17"/>
          <w:sz w:val="21"/>
          <w:szCs w:val="21"/>
        </w:rPr>
        <w:t xml:space="preserve">Guests who actively contribute to debate, presentations, or other information provision but are not otherwise </w:t>
      </w:r>
      <w:proofErr w:type="gramStart"/>
      <w:r w:rsidRPr="00F21C86">
        <w:rPr>
          <w:rFonts w:ascii="Open Sans" w:hAnsi="Open Sans" w:cs="Open Sans"/>
          <w:color w:val="60666D"/>
          <w:position w:val="17"/>
          <w:sz w:val="21"/>
          <w:szCs w:val="21"/>
        </w:rPr>
        <w:t>exhibitors</w:t>
      </w:r>
      <w:proofErr w:type="gramEnd"/>
    </w:p>
    <w:p w14:paraId="1C8711B0" w14:textId="72F573A7" w:rsidR="00F21C86" w:rsidRPr="008E04A6" w:rsidRDefault="00F21C86" w:rsidP="008E04A6">
      <w:pPr>
        <w:pStyle w:val="ListParagraph"/>
        <w:numPr>
          <w:ilvl w:val="0"/>
          <w:numId w:val="22"/>
        </w:numPr>
        <w:spacing w:before="300" w:after="0" w:line="315" w:lineRule="atLeast"/>
        <w:textAlignment w:val="center"/>
        <w:rPr>
          <w:rFonts w:ascii="Open Sans" w:hAnsi="Open Sans" w:cs="Open Sans"/>
          <w:color w:val="60666D"/>
          <w:position w:val="17"/>
          <w:sz w:val="21"/>
          <w:szCs w:val="21"/>
        </w:rPr>
      </w:pPr>
      <w:r w:rsidRPr="008E04A6">
        <w:rPr>
          <w:rFonts w:ascii="Open Sans" w:hAnsi="Open Sans" w:cs="Open Sans"/>
          <w:color w:val="60666D"/>
          <w:position w:val="17"/>
          <w:sz w:val="21"/>
          <w:szCs w:val="21"/>
        </w:rPr>
        <w:t xml:space="preserve">Proven sustainability credentials </w:t>
      </w:r>
    </w:p>
    <w:p w14:paraId="04BE5DCA" w14:textId="5F111D55" w:rsidR="00F21C86" w:rsidRPr="008E04A6" w:rsidRDefault="00F21C86" w:rsidP="008E04A6">
      <w:pPr>
        <w:pStyle w:val="ListParagraph"/>
        <w:numPr>
          <w:ilvl w:val="0"/>
          <w:numId w:val="22"/>
        </w:numPr>
        <w:spacing w:before="300" w:after="0" w:line="315" w:lineRule="atLeast"/>
        <w:textAlignment w:val="center"/>
        <w:rPr>
          <w:rFonts w:ascii="Open Sans" w:hAnsi="Open Sans" w:cs="Open Sans"/>
          <w:color w:val="60666D"/>
          <w:position w:val="17"/>
          <w:sz w:val="21"/>
          <w:szCs w:val="21"/>
        </w:rPr>
      </w:pPr>
      <w:r w:rsidRPr="008E04A6">
        <w:rPr>
          <w:rFonts w:ascii="Open Sans" w:hAnsi="Open Sans" w:cs="Open Sans"/>
          <w:color w:val="60666D"/>
          <w:position w:val="17"/>
          <w:sz w:val="21"/>
          <w:szCs w:val="21"/>
        </w:rPr>
        <w:t xml:space="preserve">Provide high quality communication in everyday </w:t>
      </w:r>
      <w:proofErr w:type="gramStart"/>
      <w:r w:rsidRPr="008E04A6">
        <w:rPr>
          <w:rFonts w:ascii="Open Sans" w:hAnsi="Open Sans" w:cs="Open Sans"/>
          <w:color w:val="60666D"/>
          <w:position w:val="17"/>
          <w:sz w:val="21"/>
          <w:szCs w:val="21"/>
        </w:rPr>
        <w:t>language</w:t>
      </w:r>
      <w:proofErr w:type="gramEnd"/>
      <w:r w:rsidRPr="008E04A6">
        <w:rPr>
          <w:rFonts w:ascii="Open Sans" w:hAnsi="Open Sans" w:cs="Open Sans"/>
          <w:color w:val="60666D"/>
          <w:position w:val="17"/>
          <w:sz w:val="21"/>
          <w:szCs w:val="21"/>
        </w:rPr>
        <w:t xml:space="preserve"> </w:t>
      </w:r>
    </w:p>
    <w:p w14:paraId="1620C17D" w14:textId="29CD04CD" w:rsidR="00F21C86" w:rsidRPr="008E04A6" w:rsidRDefault="00F21C86" w:rsidP="008E04A6">
      <w:pPr>
        <w:pStyle w:val="ListParagraph"/>
        <w:numPr>
          <w:ilvl w:val="0"/>
          <w:numId w:val="22"/>
        </w:numPr>
        <w:spacing w:before="300" w:after="0" w:line="315" w:lineRule="atLeast"/>
        <w:textAlignment w:val="center"/>
        <w:rPr>
          <w:rFonts w:ascii="Open Sans" w:hAnsi="Open Sans" w:cs="Open Sans"/>
          <w:color w:val="60666D"/>
          <w:position w:val="17"/>
          <w:sz w:val="21"/>
          <w:szCs w:val="21"/>
        </w:rPr>
      </w:pPr>
      <w:r w:rsidRPr="008E04A6">
        <w:rPr>
          <w:rFonts w:ascii="Open Sans" w:hAnsi="Open Sans" w:cs="Open Sans"/>
          <w:color w:val="60666D"/>
          <w:position w:val="17"/>
          <w:sz w:val="21"/>
          <w:szCs w:val="21"/>
        </w:rPr>
        <w:t xml:space="preserve">Are compelling </w:t>
      </w:r>
      <w:proofErr w:type="gramStart"/>
      <w:r w:rsidRPr="008E04A6">
        <w:rPr>
          <w:rFonts w:ascii="Open Sans" w:hAnsi="Open Sans" w:cs="Open Sans"/>
          <w:color w:val="60666D"/>
          <w:position w:val="17"/>
          <w:sz w:val="21"/>
          <w:szCs w:val="21"/>
        </w:rPr>
        <w:t>speakers</w:t>
      </w:r>
      <w:proofErr w:type="gramEnd"/>
    </w:p>
    <w:p w14:paraId="62E15EA7" w14:textId="19FB2E74" w:rsidR="00F21C86" w:rsidRPr="008E04A6" w:rsidRDefault="00F21C86" w:rsidP="008E04A6">
      <w:pPr>
        <w:pStyle w:val="ListParagraph"/>
        <w:numPr>
          <w:ilvl w:val="0"/>
          <w:numId w:val="22"/>
        </w:numPr>
        <w:spacing w:before="300" w:after="0" w:line="315" w:lineRule="atLeast"/>
        <w:textAlignment w:val="center"/>
        <w:rPr>
          <w:rFonts w:ascii="Open Sans" w:hAnsi="Open Sans" w:cs="Open Sans"/>
          <w:color w:val="60666D"/>
          <w:position w:val="17"/>
          <w:sz w:val="21"/>
          <w:szCs w:val="21"/>
        </w:rPr>
      </w:pPr>
      <w:r w:rsidRPr="008E04A6">
        <w:rPr>
          <w:rFonts w:ascii="Open Sans" w:hAnsi="Open Sans" w:cs="Open Sans"/>
          <w:color w:val="60666D"/>
          <w:position w:val="17"/>
          <w:sz w:val="21"/>
          <w:szCs w:val="21"/>
        </w:rPr>
        <w:t xml:space="preserve">Have an ‘x’ factor that has provided them with an external profile likely to attract visitors and </w:t>
      </w:r>
      <w:proofErr w:type="gramStart"/>
      <w:r w:rsidRPr="008E04A6">
        <w:rPr>
          <w:rFonts w:ascii="Open Sans" w:hAnsi="Open Sans" w:cs="Open Sans"/>
          <w:color w:val="60666D"/>
          <w:position w:val="17"/>
          <w:sz w:val="21"/>
          <w:szCs w:val="21"/>
        </w:rPr>
        <w:t>media</w:t>
      </w:r>
      <w:proofErr w:type="gramEnd"/>
    </w:p>
    <w:p w14:paraId="296FBB7F" w14:textId="6F1B6A54" w:rsidR="006A3E85" w:rsidRDefault="006A3E85" w:rsidP="008E04A6">
      <w:pPr>
        <w:pStyle w:val="Heading2"/>
      </w:pPr>
      <w:bookmarkStart w:id="17" w:name="_Toc130375527"/>
      <w:r>
        <w:t>Expressions of interest</w:t>
      </w:r>
      <w:bookmarkEnd w:id="17"/>
    </w:p>
    <w:p w14:paraId="3E78D0E7" w14:textId="21465820" w:rsidR="006A3E85" w:rsidRDefault="006A3E85" w:rsidP="00C829D6">
      <w:pPr>
        <w:pStyle w:val="NormalWeb"/>
        <w:spacing w:before="240" w:beforeAutospacing="0" w:after="0" w:afterAutospacing="0" w:line="315" w:lineRule="atLeast"/>
        <w:textAlignment w:val="center"/>
        <w:rPr>
          <w:rFonts w:ascii="Open Sans" w:hAnsi="Open Sans" w:cs="Open Sans"/>
          <w:color w:val="60666D"/>
          <w:position w:val="17"/>
          <w:sz w:val="21"/>
          <w:szCs w:val="21"/>
        </w:rPr>
      </w:pPr>
      <w:r>
        <w:rPr>
          <w:rFonts w:ascii="Open Sans" w:hAnsi="Open Sans" w:cs="Open Sans"/>
          <w:color w:val="60666D"/>
          <w:position w:val="17"/>
          <w:sz w:val="21"/>
          <w:szCs w:val="21"/>
        </w:rPr>
        <w:t>If you’re interested in being part of the</w:t>
      </w:r>
      <w:r w:rsidR="008E04A6">
        <w:rPr>
          <w:rFonts w:ascii="Open Sans" w:hAnsi="Open Sans" w:cs="Open Sans"/>
          <w:color w:val="60666D"/>
          <w:position w:val="17"/>
          <w:sz w:val="21"/>
          <w:szCs w:val="21"/>
        </w:rPr>
        <w:t xml:space="preserve"> Fieldays Sustainability </w:t>
      </w:r>
      <w:r w:rsidR="00783941">
        <w:rPr>
          <w:rFonts w:ascii="Open Sans" w:hAnsi="Open Sans" w:cs="Open Sans"/>
          <w:color w:val="60666D"/>
          <w:position w:val="17"/>
          <w:sz w:val="21"/>
          <w:szCs w:val="21"/>
        </w:rPr>
        <w:t>Hub, the Trail, or</w:t>
      </w:r>
      <w:r>
        <w:rPr>
          <w:rFonts w:ascii="Open Sans" w:hAnsi="Open Sans" w:cs="Open Sans"/>
          <w:color w:val="60666D"/>
          <w:position w:val="17"/>
          <w:sz w:val="21"/>
          <w:szCs w:val="21"/>
        </w:rPr>
        <w:t xml:space="preserve"> have </w:t>
      </w:r>
      <w:r w:rsidR="0039004C">
        <w:rPr>
          <w:rFonts w:ascii="Open Sans" w:hAnsi="Open Sans" w:cs="Open Sans"/>
          <w:color w:val="60666D"/>
          <w:position w:val="17"/>
          <w:sz w:val="21"/>
          <w:szCs w:val="21"/>
        </w:rPr>
        <w:t>products</w:t>
      </w:r>
      <w:r>
        <w:rPr>
          <w:rFonts w:ascii="Open Sans" w:hAnsi="Open Sans" w:cs="Open Sans"/>
          <w:color w:val="60666D"/>
          <w:position w:val="17"/>
          <w:sz w:val="21"/>
          <w:szCs w:val="21"/>
        </w:rPr>
        <w:t xml:space="preserve"> you</w:t>
      </w:r>
      <w:r w:rsidR="0039004C">
        <w:rPr>
          <w:rFonts w:ascii="Open Sans" w:hAnsi="Open Sans" w:cs="Open Sans"/>
          <w:color w:val="60666D"/>
          <w:position w:val="17"/>
          <w:sz w:val="21"/>
          <w:szCs w:val="21"/>
        </w:rPr>
        <w:t xml:space="preserve"> think would suit the What’s New </w:t>
      </w:r>
      <w:r w:rsidR="00AD60EE">
        <w:rPr>
          <w:rFonts w:ascii="Open Sans" w:hAnsi="Open Sans" w:cs="Open Sans"/>
          <w:color w:val="60666D"/>
          <w:position w:val="17"/>
          <w:sz w:val="21"/>
          <w:szCs w:val="21"/>
        </w:rPr>
        <w:t>board</w:t>
      </w:r>
      <w:r>
        <w:rPr>
          <w:rFonts w:ascii="Open Sans" w:hAnsi="Open Sans" w:cs="Open Sans"/>
          <w:color w:val="60666D"/>
          <w:position w:val="17"/>
          <w:sz w:val="21"/>
          <w:szCs w:val="21"/>
        </w:rPr>
        <w:t xml:space="preserve">, please express your interest by emailing </w:t>
      </w:r>
      <w:hyperlink r:id="rId16" w:history="1">
        <w:r w:rsidR="00D31E99" w:rsidRPr="00D83A6B">
          <w:rPr>
            <w:rStyle w:val="Hyperlink"/>
            <w:rFonts w:ascii="Open Sans" w:hAnsi="Open Sans" w:cs="Open Sans"/>
            <w:position w:val="17"/>
            <w:sz w:val="21"/>
            <w:szCs w:val="21"/>
          </w:rPr>
          <w:t>sustainabilityhub@epa.govt.nz</w:t>
        </w:r>
      </w:hyperlink>
      <w:r w:rsidR="004D2FDE">
        <w:rPr>
          <w:rFonts w:ascii="Times New Roman" w:hAnsi="Times New Roman" w:cs="Times New Roman"/>
          <w:color w:val="000000"/>
          <w:sz w:val="20"/>
          <w:szCs w:val="20"/>
        </w:rPr>
        <w:t xml:space="preserve"> </w:t>
      </w:r>
      <w:r>
        <w:rPr>
          <w:rFonts w:ascii="Open Sans" w:hAnsi="Open Sans" w:cs="Open Sans"/>
          <w:color w:val="60666D"/>
          <w:position w:val="17"/>
          <w:sz w:val="21"/>
          <w:szCs w:val="21"/>
        </w:rPr>
        <w:t>by</w:t>
      </w:r>
      <w:r w:rsidR="003A7874">
        <w:rPr>
          <w:rFonts w:ascii="Open Sans" w:hAnsi="Open Sans" w:cs="Open Sans"/>
          <w:color w:val="60666D"/>
          <w:position w:val="17"/>
          <w:sz w:val="21"/>
          <w:szCs w:val="21"/>
        </w:rPr>
        <w:t xml:space="preserve"> </w:t>
      </w:r>
      <w:r w:rsidR="00783941">
        <w:rPr>
          <w:rFonts w:ascii="Open Sans" w:hAnsi="Open Sans" w:cs="Open Sans"/>
          <w:color w:val="60666D"/>
          <w:position w:val="17"/>
          <w:sz w:val="21"/>
          <w:szCs w:val="21"/>
        </w:rPr>
        <w:t>30 November</w:t>
      </w:r>
      <w:r>
        <w:rPr>
          <w:rFonts w:ascii="Open Sans" w:hAnsi="Open Sans" w:cs="Open Sans"/>
          <w:color w:val="60666D"/>
          <w:position w:val="17"/>
          <w:sz w:val="21"/>
          <w:szCs w:val="21"/>
        </w:rPr>
        <w:t>.</w:t>
      </w:r>
    </w:p>
    <w:p w14:paraId="1C9F8C96" w14:textId="77777777" w:rsidR="003A7874" w:rsidRDefault="003A7874" w:rsidP="006A3E85">
      <w:pPr>
        <w:pStyle w:val="size-141"/>
        <w:spacing w:before="0" w:beforeAutospacing="0" w:after="0" w:afterAutospacing="0" w:line="315" w:lineRule="exact"/>
        <w:textAlignment w:val="center"/>
        <w:rPr>
          <w:rFonts w:ascii="Open Sans" w:hAnsi="Open Sans" w:cs="Open Sans"/>
          <w:color w:val="60666D"/>
          <w:position w:val="17"/>
        </w:rPr>
      </w:pPr>
    </w:p>
    <w:p w14:paraId="41256A5C" w14:textId="53352540" w:rsidR="00D31E99" w:rsidRDefault="00D31E99" w:rsidP="006A3E85">
      <w:pPr>
        <w:pStyle w:val="size-141"/>
        <w:spacing w:before="0" w:beforeAutospacing="0" w:after="0" w:afterAutospacing="0" w:line="315" w:lineRule="exact"/>
        <w:textAlignment w:val="center"/>
        <w:rPr>
          <w:rFonts w:ascii="Open Sans" w:hAnsi="Open Sans" w:cs="Open Sans"/>
          <w:color w:val="60666D"/>
          <w:position w:val="17"/>
        </w:rPr>
      </w:pPr>
      <w:r>
        <w:rPr>
          <w:rFonts w:ascii="Open Sans" w:hAnsi="Open Sans" w:cs="Open Sans"/>
          <w:color w:val="60666D"/>
          <w:position w:val="17"/>
        </w:rPr>
        <w:t xml:space="preserve">If you are interested in being a sponsor, </w:t>
      </w:r>
      <w:r w:rsidR="0018540A">
        <w:rPr>
          <w:rFonts w:ascii="Open Sans" w:hAnsi="Open Sans" w:cs="Open Sans"/>
          <w:color w:val="60666D"/>
          <w:position w:val="17"/>
        </w:rPr>
        <w:t xml:space="preserve">please feel free to contact </w:t>
      </w:r>
      <w:hyperlink r:id="rId17" w:history="1">
        <w:r w:rsidR="0018540A" w:rsidRPr="00D83A6B">
          <w:rPr>
            <w:rStyle w:val="Hyperlink"/>
            <w:rFonts w:ascii="Open Sans" w:hAnsi="Open Sans" w:cs="Open Sans"/>
            <w:position w:val="17"/>
          </w:rPr>
          <w:t>al.mccone@epa.govt.nz</w:t>
        </w:r>
      </w:hyperlink>
      <w:r w:rsidR="0018540A">
        <w:rPr>
          <w:rFonts w:ascii="Open Sans" w:hAnsi="Open Sans" w:cs="Open Sans"/>
          <w:color w:val="60666D"/>
          <w:position w:val="17"/>
        </w:rPr>
        <w:t xml:space="preserve"> to chat about the possibilities.</w:t>
      </w:r>
    </w:p>
    <w:p w14:paraId="40F7AB46" w14:textId="77777777" w:rsidR="00D31E99" w:rsidRDefault="00D31E99" w:rsidP="006A3E85">
      <w:pPr>
        <w:pStyle w:val="size-141"/>
        <w:spacing w:before="0" w:beforeAutospacing="0" w:after="0" w:afterAutospacing="0" w:line="315" w:lineRule="exact"/>
        <w:textAlignment w:val="center"/>
        <w:rPr>
          <w:rFonts w:ascii="Open Sans" w:hAnsi="Open Sans" w:cs="Open Sans"/>
          <w:color w:val="60666D"/>
          <w:position w:val="17"/>
        </w:rPr>
      </w:pPr>
    </w:p>
    <w:p w14:paraId="3C4704E5" w14:textId="77777777" w:rsidR="0062179A" w:rsidRDefault="006A3E85" w:rsidP="0062179A">
      <w:pPr>
        <w:pStyle w:val="size-141"/>
        <w:spacing w:before="0" w:beforeAutospacing="0" w:after="0" w:afterAutospacing="0" w:line="315" w:lineRule="exact"/>
        <w:textAlignment w:val="center"/>
        <w:rPr>
          <w:rFonts w:ascii="Open Sans" w:hAnsi="Open Sans" w:cs="Open Sans"/>
          <w:color w:val="60666D"/>
          <w:position w:val="17"/>
        </w:rPr>
      </w:pPr>
      <w:r>
        <w:rPr>
          <w:rFonts w:ascii="Open Sans" w:hAnsi="Open Sans" w:cs="Open Sans"/>
          <w:color w:val="60666D"/>
          <w:position w:val="17"/>
        </w:rPr>
        <w:t xml:space="preserve">Please contact </w:t>
      </w:r>
      <w:r w:rsidR="003A7874">
        <w:rPr>
          <w:rFonts w:ascii="Open Sans" w:hAnsi="Open Sans" w:cs="Open Sans"/>
          <w:color w:val="60666D"/>
          <w:position w:val="17"/>
        </w:rPr>
        <w:t xml:space="preserve">Al </w:t>
      </w:r>
      <w:r w:rsidR="0018540A">
        <w:rPr>
          <w:rFonts w:ascii="Open Sans" w:hAnsi="Open Sans" w:cs="Open Sans"/>
          <w:color w:val="60666D"/>
          <w:position w:val="17"/>
        </w:rPr>
        <w:t xml:space="preserve">McCone </w:t>
      </w:r>
      <w:r w:rsidR="005F1B1A">
        <w:rPr>
          <w:rFonts w:ascii="Open Sans" w:hAnsi="Open Sans" w:cs="Open Sans"/>
          <w:color w:val="60666D"/>
          <w:position w:val="17"/>
        </w:rPr>
        <w:t>via email</w:t>
      </w:r>
      <w:r w:rsidR="00EC1297">
        <w:rPr>
          <w:rFonts w:ascii="Open Sans" w:hAnsi="Open Sans" w:cs="Open Sans"/>
          <w:color w:val="60666D"/>
          <w:position w:val="17"/>
        </w:rPr>
        <w:t xml:space="preserve"> </w:t>
      </w:r>
      <w:r w:rsidR="0062179A">
        <w:rPr>
          <w:rFonts w:ascii="Open Sans" w:hAnsi="Open Sans" w:cs="Open Sans"/>
          <w:color w:val="60666D"/>
          <w:position w:val="17"/>
        </w:rPr>
        <w:t xml:space="preserve">or </w:t>
      </w:r>
      <w:r w:rsidR="00EC1297">
        <w:rPr>
          <w:rFonts w:ascii="Open Sans" w:hAnsi="Open Sans" w:cs="Open Sans"/>
          <w:color w:val="60666D"/>
          <w:position w:val="17"/>
        </w:rPr>
        <w:t>on 027 705 8794</w:t>
      </w:r>
      <w:r>
        <w:rPr>
          <w:rFonts w:ascii="Open Sans" w:hAnsi="Open Sans" w:cs="Open Sans"/>
          <w:color w:val="60666D"/>
          <w:position w:val="17"/>
        </w:rPr>
        <w:t xml:space="preserve"> if you have any queries about the Hub and the Trail.</w:t>
      </w:r>
      <w:r w:rsidR="0062179A" w:rsidRPr="0062179A">
        <w:rPr>
          <w:rFonts w:ascii="Open Sans" w:hAnsi="Open Sans" w:cs="Open Sans"/>
          <w:color w:val="60666D"/>
          <w:position w:val="17"/>
        </w:rPr>
        <w:t xml:space="preserve"> </w:t>
      </w:r>
    </w:p>
    <w:p w14:paraId="3B11D304" w14:textId="77777777" w:rsidR="0062179A" w:rsidRDefault="0062179A" w:rsidP="0062179A">
      <w:pPr>
        <w:pStyle w:val="size-141"/>
        <w:spacing w:before="0" w:beforeAutospacing="0" w:after="0" w:afterAutospacing="0" w:line="315" w:lineRule="exact"/>
        <w:textAlignment w:val="center"/>
        <w:rPr>
          <w:rFonts w:ascii="Open Sans" w:hAnsi="Open Sans" w:cs="Open Sans"/>
          <w:color w:val="60666D"/>
          <w:position w:val="17"/>
        </w:rPr>
      </w:pPr>
    </w:p>
    <w:p w14:paraId="465EEC1F" w14:textId="0B93AAF3" w:rsidR="0062179A" w:rsidRDefault="0062179A" w:rsidP="0062179A">
      <w:pPr>
        <w:pStyle w:val="size-141"/>
        <w:spacing w:before="0" w:beforeAutospacing="0" w:after="0" w:afterAutospacing="0" w:line="315" w:lineRule="exact"/>
        <w:textAlignment w:val="center"/>
        <w:rPr>
          <w:rFonts w:ascii="Open Sans" w:hAnsi="Open Sans" w:cs="Open Sans"/>
          <w:color w:val="60666D"/>
          <w:position w:val="17"/>
        </w:rPr>
      </w:pPr>
      <w:r>
        <w:rPr>
          <w:rFonts w:ascii="Open Sans" w:hAnsi="Open Sans" w:cs="Open Sans"/>
          <w:color w:val="60666D"/>
          <w:position w:val="17"/>
        </w:rPr>
        <w:t>We are excited to be leading the Hub and look forward to hearing from you.</w:t>
      </w:r>
    </w:p>
    <w:p w14:paraId="648E5047" w14:textId="42952FF0" w:rsidR="006A3E85" w:rsidRDefault="006A3E85" w:rsidP="006A3E85">
      <w:pPr>
        <w:pStyle w:val="size-141"/>
        <w:spacing w:before="300" w:beforeAutospacing="0" w:after="0" w:afterAutospacing="0" w:line="315" w:lineRule="exact"/>
        <w:textAlignment w:val="center"/>
        <w:rPr>
          <w:rFonts w:ascii="Open Sans" w:hAnsi="Open Sans" w:cs="Open Sans"/>
          <w:color w:val="60666D"/>
          <w:position w:val="17"/>
        </w:rPr>
      </w:pPr>
    </w:p>
    <w:sectPr w:rsidR="006A3E85" w:rsidSect="00AC3595">
      <w:footerReference w:type="even" r:id="rId18"/>
      <w:footerReference w:type="default" r:id="rId19"/>
      <w:footerReference w:type="first" r:id="rId20"/>
      <w:type w:val="continuous"/>
      <w:pgSz w:w="11906" w:h="16838"/>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7FFF" w14:textId="77777777" w:rsidR="003F28FD" w:rsidRDefault="003F28FD" w:rsidP="003A16F5">
      <w:pPr>
        <w:spacing w:before="0" w:after="0" w:line="240" w:lineRule="auto"/>
      </w:pPr>
      <w:r>
        <w:separator/>
      </w:r>
    </w:p>
  </w:endnote>
  <w:endnote w:type="continuationSeparator" w:id="0">
    <w:p w14:paraId="45CCB9D3" w14:textId="77777777" w:rsidR="003F28FD" w:rsidRDefault="003F28FD" w:rsidP="003A16F5">
      <w:pPr>
        <w:spacing w:before="0" w:after="0" w:line="240" w:lineRule="auto"/>
      </w:pPr>
      <w:r>
        <w:continuationSeparator/>
      </w:r>
    </w:p>
  </w:endnote>
  <w:endnote w:type="continuationNotice" w:id="1">
    <w:p w14:paraId="0B30660E" w14:textId="77777777" w:rsidR="003F28FD" w:rsidRDefault="003F28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370433"/>
      <w:docPartObj>
        <w:docPartGallery w:val="Page Numbers (Bottom of Page)"/>
        <w:docPartUnique/>
      </w:docPartObj>
    </w:sdtPr>
    <w:sdtEndPr>
      <w:rPr>
        <w:noProof/>
      </w:rPr>
    </w:sdtEndPr>
    <w:sdtContent>
      <w:p w14:paraId="25673ED0" w14:textId="77777777" w:rsidR="00FF2A6D" w:rsidRDefault="00FF2A6D" w:rsidP="00FF2A6D">
        <w:pPr>
          <w:pStyle w:val="Footer"/>
          <w:tabs>
            <w:tab w:val="clear" w:pos="9026"/>
            <w:tab w:val="right" w:pos="9070"/>
          </w:tabs>
        </w:pPr>
        <w:r>
          <w:fldChar w:fldCharType="begin"/>
        </w:r>
        <w:r>
          <w:instrText xml:space="preserve"> PAGE   \* MERGEFORMAT </w:instrText>
        </w:r>
        <w:r>
          <w:fldChar w:fldCharType="separate"/>
        </w:r>
        <w:r w:rsidR="00164DA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246441"/>
      <w:docPartObj>
        <w:docPartGallery w:val="Page Numbers (Bottom of Page)"/>
        <w:docPartUnique/>
      </w:docPartObj>
    </w:sdtPr>
    <w:sdtContent>
      <w:p w14:paraId="56B45961" w14:textId="77777777" w:rsidR="00FF2A6D" w:rsidRPr="00FF2A6D" w:rsidRDefault="00FF2A6D" w:rsidP="00FF2A6D">
        <w:pPr>
          <w:pStyle w:val="Footer"/>
          <w:jc w:val="right"/>
        </w:pPr>
        <w:r w:rsidRPr="00FF2A6D">
          <w:fldChar w:fldCharType="begin"/>
        </w:r>
        <w:r w:rsidRPr="00FF2A6D">
          <w:instrText xml:space="preserve"> PAGE   \* MERGEFORMAT </w:instrText>
        </w:r>
        <w:r w:rsidRPr="00FF2A6D">
          <w:fldChar w:fldCharType="separate"/>
        </w:r>
        <w:r w:rsidR="005256CC">
          <w:rPr>
            <w:noProof/>
          </w:rPr>
          <w:t>3</w:t>
        </w:r>
        <w:r w:rsidRPr="00FF2A6D">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25912"/>
      <w:docPartObj>
        <w:docPartGallery w:val="Page Numbers (Bottom of Page)"/>
        <w:docPartUnique/>
      </w:docPartObj>
    </w:sdtPr>
    <w:sdtContent>
      <w:p w14:paraId="2853A2CA" w14:textId="77777777" w:rsidR="00FF2A6D" w:rsidRPr="00FF2A6D" w:rsidRDefault="00FF2A6D" w:rsidP="00FF2A6D">
        <w:pPr>
          <w:pStyle w:val="Footer"/>
          <w:jc w:val="right"/>
        </w:pPr>
        <w:r w:rsidRPr="00FF2A6D">
          <w:fldChar w:fldCharType="begin"/>
        </w:r>
        <w:r w:rsidRPr="00FF2A6D">
          <w:instrText xml:space="preserve"> PAGE   \* MERGEFORMAT </w:instrText>
        </w:r>
        <w:r w:rsidRPr="00FF2A6D">
          <w:fldChar w:fldCharType="separate"/>
        </w:r>
        <w:r w:rsidR="00164DAF">
          <w:rPr>
            <w:noProof/>
          </w:rPr>
          <w:t>1</w:t>
        </w:r>
        <w:r w:rsidRPr="00FF2A6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EAA0" w14:textId="77777777" w:rsidR="003F28FD" w:rsidRDefault="003F28FD" w:rsidP="003A16F5">
      <w:pPr>
        <w:spacing w:before="0" w:after="0" w:line="240" w:lineRule="auto"/>
      </w:pPr>
      <w:r>
        <w:separator/>
      </w:r>
    </w:p>
  </w:footnote>
  <w:footnote w:type="continuationSeparator" w:id="0">
    <w:p w14:paraId="1A00EFF0" w14:textId="77777777" w:rsidR="003F28FD" w:rsidRDefault="003F28FD" w:rsidP="003A16F5">
      <w:pPr>
        <w:spacing w:before="0" w:after="0" w:line="240" w:lineRule="auto"/>
      </w:pPr>
      <w:r>
        <w:continuationSeparator/>
      </w:r>
    </w:p>
  </w:footnote>
  <w:footnote w:type="continuationNotice" w:id="1">
    <w:p w14:paraId="24CB0B91" w14:textId="77777777" w:rsidR="003F28FD" w:rsidRDefault="003F28F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CA8"/>
    <w:multiLevelType w:val="hybridMultilevel"/>
    <w:tmpl w:val="10248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4D7D54"/>
    <w:multiLevelType w:val="hybridMultilevel"/>
    <w:tmpl w:val="FDD680CA"/>
    <w:lvl w:ilvl="0" w:tplc="14090001">
      <w:start w:val="1"/>
      <w:numFmt w:val="bullet"/>
      <w:lvlText w:val=""/>
      <w:lvlJc w:val="left"/>
      <w:pPr>
        <w:ind w:left="720" w:hanging="360"/>
      </w:pPr>
      <w:rPr>
        <w:rFonts w:ascii="Symbol" w:hAnsi="Symbol" w:hint="default"/>
      </w:rPr>
    </w:lvl>
    <w:lvl w:ilvl="1" w:tplc="59A69C1A">
      <w:numFmt w:val="bullet"/>
      <w:lvlText w:val="•"/>
      <w:lvlJc w:val="left"/>
      <w:pPr>
        <w:ind w:left="1800" w:hanging="720"/>
      </w:pPr>
      <w:rPr>
        <w:rFonts w:ascii="Open Sans" w:eastAsiaTheme="minorHAnsi" w:hAnsi="Open Sans" w:cs="Open San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E5B59"/>
    <w:multiLevelType w:val="hybridMultilevel"/>
    <w:tmpl w:val="5B82E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157591"/>
    <w:multiLevelType w:val="hybridMultilevel"/>
    <w:tmpl w:val="096EF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7634BC"/>
    <w:multiLevelType w:val="hybridMultilevel"/>
    <w:tmpl w:val="98847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7442C6"/>
    <w:multiLevelType w:val="hybridMultilevel"/>
    <w:tmpl w:val="B2AE2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EA7D87"/>
    <w:multiLevelType w:val="hybridMultilevel"/>
    <w:tmpl w:val="EB2ED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FB7715"/>
    <w:multiLevelType w:val="multilevel"/>
    <w:tmpl w:val="EED641DA"/>
    <w:styleLink w:val="EPABulletedListStyle"/>
    <w:lvl w:ilvl="0">
      <w:start w:val="1"/>
      <w:numFmt w:val="bullet"/>
      <w:pStyle w:val="BulletedLis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none"/>
      <w:lvlText w:val="-"/>
      <w:lvlJc w:val="left"/>
      <w:pPr>
        <w:ind w:left="1191" w:hanging="397"/>
      </w:pPr>
      <w:rPr>
        <w:rFont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none"/>
      <w:lvlText w:val="-"/>
      <w:lvlJc w:val="left"/>
      <w:pPr>
        <w:ind w:left="2382" w:hanging="397"/>
      </w:pPr>
      <w:rPr>
        <w:rFont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none"/>
      <w:lvlText w:val="-"/>
      <w:lvlJc w:val="left"/>
      <w:pPr>
        <w:ind w:left="3573" w:hanging="397"/>
      </w:pPr>
      <w:rPr>
        <w:rFonts w:hint="default"/>
      </w:rPr>
    </w:lvl>
  </w:abstractNum>
  <w:abstractNum w:abstractNumId="8" w15:restartNumberingAfterBreak="0">
    <w:nsid w:val="120A4853"/>
    <w:multiLevelType w:val="hybridMultilevel"/>
    <w:tmpl w:val="92928B9E"/>
    <w:lvl w:ilvl="0" w:tplc="07187F5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9364F0"/>
    <w:multiLevelType w:val="multilevel"/>
    <w:tmpl w:val="10922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E5188"/>
    <w:multiLevelType w:val="hybridMultilevel"/>
    <w:tmpl w:val="16EE0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AB123A"/>
    <w:multiLevelType w:val="hybridMultilevel"/>
    <w:tmpl w:val="D5A82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7A6AC8"/>
    <w:multiLevelType w:val="hybridMultilevel"/>
    <w:tmpl w:val="C9045B4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C549B8"/>
    <w:multiLevelType w:val="hybridMultilevel"/>
    <w:tmpl w:val="285A7D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786192"/>
    <w:multiLevelType w:val="hybridMultilevel"/>
    <w:tmpl w:val="BB461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F102C8"/>
    <w:multiLevelType w:val="multilevel"/>
    <w:tmpl w:val="59EE749E"/>
    <w:styleLink w:val="EPANumberedList"/>
    <w:lvl w:ilvl="0">
      <w:start w:val="1"/>
      <w:numFmt w:val="decimal"/>
      <w:pStyle w:val="NumberedLis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6" w15:restartNumberingAfterBreak="0">
    <w:nsid w:val="38F12377"/>
    <w:multiLevelType w:val="hybridMultilevel"/>
    <w:tmpl w:val="8E4CA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7963DF"/>
    <w:multiLevelType w:val="hybridMultilevel"/>
    <w:tmpl w:val="6ED0BE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2943AC"/>
    <w:multiLevelType w:val="hybridMultilevel"/>
    <w:tmpl w:val="C55A9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9036EE"/>
    <w:multiLevelType w:val="multilevel"/>
    <w:tmpl w:val="F8A67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35234"/>
    <w:multiLevelType w:val="singleLevel"/>
    <w:tmpl w:val="D1A2CC06"/>
    <w:lvl w:ilvl="0">
      <w:start w:val="1"/>
      <w:numFmt w:val="bullet"/>
      <w:lvlText w:val=""/>
      <w:lvlJc w:val="left"/>
      <w:pPr>
        <w:ind w:left="644" w:hanging="360"/>
      </w:pPr>
      <w:rPr>
        <w:rFonts w:ascii="Symbol" w:hAnsi="Symbol" w:hint="default"/>
        <w:color w:val="1C556C"/>
        <w:sz w:val="16"/>
      </w:rPr>
    </w:lvl>
  </w:abstractNum>
  <w:abstractNum w:abstractNumId="21" w15:restartNumberingAfterBreak="0">
    <w:nsid w:val="55A557B1"/>
    <w:multiLevelType w:val="hybridMultilevel"/>
    <w:tmpl w:val="47003F9E"/>
    <w:lvl w:ilvl="0" w:tplc="14A425E2">
      <w:start w:val="1"/>
      <w:numFmt w:val="bullet"/>
      <w:lvlText w:val="o"/>
      <w:lvlJc w:val="left"/>
      <w:pPr>
        <w:ind w:left="1117" w:hanging="360"/>
      </w:pPr>
      <w:rPr>
        <w:rFonts w:ascii="Courier New" w:hAnsi="Courier New" w:cs="Courier New"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22" w15:restartNumberingAfterBreak="0">
    <w:nsid w:val="5E6521F5"/>
    <w:multiLevelType w:val="multilevel"/>
    <w:tmpl w:val="BDBAFB64"/>
    <w:lvl w:ilvl="0">
      <w:start w:val="1"/>
      <w:numFmt w:val="decimal"/>
      <w:isLg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618F0466"/>
    <w:multiLevelType w:val="hybridMultilevel"/>
    <w:tmpl w:val="CD6AD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817331"/>
    <w:multiLevelType w:val="hybridMultilevel"/>
    <w:tmpl w:val="EEFA6F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AD7B4F"/>
    <w:multiLevelType w:val="multilevel"/>
    <w:tmpl w:val="6C7C6A46"/>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none"/>
      <w:lvlText w:val="-"/>
      <w:lvlJc w:val="left"/>
      <w:pPr>
        <w:ind w:left="1191" w:hanging="397"/>
      </w:pPr>
      <w:rPr>
        <w:rFont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none"/>
      <w:lvlText w:val="-"/>
      <w:lvlJc w:val="left"/>
      <w:pPr>
        <w:ind w:left="2382" w:hanging="397"/>
      </w:pPr>
      <w:rPr>
        <w:rFont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none"/>
      <w:lvlText w:val="%9-"/>
      <w:lvlJc w:val="left"/>
      <w:pPr>
        <w:ind w:left="3573" w:hanging="397"/>
      </w:pPr>
      <w:rPr>
        <w:rFonts w:hint="default"/>
      </w:rPr>
    </w:lvl>
  </w:abstractNum>
  <w:abstractNum w:abstractNumId="26" w15:restartNumberingAfterBreak="0">
    <w:nsid w:val="73DC033A"/>
    <w:multiLevelType w:val="hybridMultilevel"/>
    <w:tmpl w:val="CAA4A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6851928">
    <w:abstractNumId w:val="25"/>
  </w:num>
  <w:num w:numId="2" w16cid:durableId="731974691">
    <w:abstractNumId w:val="15"/>
  </w:num>
  <w:num w:numId="3" w16cid:durableId="336617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312246">
    <w:abstractNumId w:val="7"/>
  </w:num>
  <w:num w:numId="5" w16cid:durableId="1127351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045013">
    <w:abstractNumId w:val="8"/>
  </w:num>
  <w:num w:numId="7" w16cid:durableId="204292284">
    <w:abstractNumId w:val="22"/>
  </w:num>
  <w:num w:numId="8" w16cid:durableId="959845420">
    <w:abstractNumId w:val="21"/>
  </w:num>
  <w:num w:numId="9" w16cid:durableId="2147309494">
    <w:abstractNumId w:val="20"/>
  </w:num>
  <w:num w:numId="10" w16cid:durableId="1807162723">
    <w:abstractNumId w:val="14"/>
  </w:num>
  <w:num w:numId="11" w16cid:durableId="74859813">
    <w:abstractNumId w:val="19"/>
  </w:num>
  <w:num w:numId="12" w16cid:durableId="591163014">
    <w:abstractNumId w:val="9"/>
  </w:num>
  <w:num w:numId="13" w16cid:durableId="690645989">
    <w:abstractNumId w:val="0"/>
  </w:num>
  <w:num w:numId="14" w16cid:durableId="196436832">
    <w:abstractNumId w:val="11"/>
  </w:num>
  <w:num w:numId="15" w16cid:durableId="822936958">
    <w:abstractNumId w:val="24"/>
  </w:num>
  <w:num w:numId="16" w16cid:durableId="1645694171">
    <w:abstractNumId w:val="17"/>
  </w:num>
  <w:num w:numId="17" w16cid:durableId="1614822141">
    <w:abstractNumId w:val="16"/>
  </w:num>
  <w:num w:numId="18" w16cid:durableId="15935043">
    <w:abstractNumId w:val="1"/>
  </w:num>
  <w:num w:numId="19" w16cid:durableId="1282036493">
    <w:abstractNumId w:val="26"/>
  </w:num>
  <w:num w:numId="20" w16cid:durableId="913318632">
    <w:abstractNumId w:val="23"/>
  </w:num>
  <w:num w:numId="21" w16cid:durableId="1283072652">
    <w:abstractNumId w:val="5"/>
  </w:num>
  <w:num w:numId="22" w16cid:durableId="777066263">
    <w:abstractNumId w:val="6"/>
  </w:num>
  <w:num w:numId="23" w16cid:durableId="430901898">
    <w:abstractNumId w:val="4"/>
  </w:num>
  <w:num w:numId="24" w16cid:durableId="1195463770">
    <w:abstractNumId w:val="18"/>
  </w:num>
  <w:num w:numId="25" w16cid:durableId="1008677296">
    <w:abstractNumId w:val="12"/>
  </w:num>
  <w:num w:numId="26" w16cid:durableId="399521465">
    <w:abstractNumId w:val="10"/>
  </w:num>
  <w:num w:numId="27" w16cid:durableId="861094025">
    <w:abstractNumId w:val="2"/>
  </w:num>
  <w:num w:numId="28" w16cid:durableId="465464200">
    <w:abstractNumId w:val="3"/>
  </w:num>
  <w:num w:numId="29" w16cid:durableId="260768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5"/>
    <w:rsid w:val="000004E7"/>
    <w:rsid w:val="0000270C"/>
    <w:rsid w:val="00006B99"/>
    <w:rsid w:val="00012022"/>
    <w:rsid w:val="0001529F"/>
    <w:rsid w:val="00017761"/>
    <w:rsid w:val="00026F87"/>
    <w:rsid w:val="0002790D"/>
    <w:rsid w:val="00030B74"/>
    <w:rsid w:val="00045041"/>
    <w:rsid w:val="000467A6"/>
    <w:rsid w:val="00046EAC"/>
    <w:rsid w:val="00057AF8"/>
    <w:rsid w:val="00060579"/>
    <w:rsid w:val="00060BFB"/>
    <w:rsid w:val="000628A3"/>
    <w:rsid w:val="000736F1"/>
    <w:rsid w:val="0007453C"/>
    <w:rsid w:val="00081BC5"/>
    <w:rsid w:val="00081E18"/>
    <w:rsid w:val="00085348"/>
    <w:rsid w:val="00087750"/>
    <w:rsid w:val="00097BA9"/>
    <w:rsid w:val="000A39AA"/>
    <w:rsid w:val="000A6234"/>
    <w:rsid w:val="000B1EE7"/>
    <w:rsid w:val="000C5266"/>
    <w:rsid w:val="000C60F3"/>
    <w:rsid w:val="000C7302"/>
    <w:rsid w:val="000D3AE6"/>
    <w:rsid w:val="000D74C3"/>
    <w:rsid w:val="00106548"/>
    <w:rsid w:val="0010739A"/>
    <w:rsid w:val="00107A1A"/>
    <w:rsid w:val="00112AE9"/>
    <w:rsid w:val="00114BBC"/>
    <w:rsid w:val="00114CF9"/>
    <w:rsid w:val="00116099"/>
    <w:rsid w:val="00123195"/>
    <w:rsid w:val="001251B4"/>
    <w:rsid w:val="0012583E"/>
    <w:rsid w:val="00127135"/>
    <w:rsid w:val="00132675"/>
    <w:rsid w:val="001341CA"/>
    <w:rsid w:val="00134EB4"/>
    <w:rsid w:val="00143D9C"/>
    <w:rsid w:val="0014426D"/>
    <w:rsid w:val="0014591C"/>
    <w:rsid w:val="00147E96"/>
    <w:rsid w:val="001503BD"/>
    <w:rsid w:val="001512E3"/>
    <w:rsid w:val="00162157"/>
    <w:rsid w:val="001643A9"/>
    <w:rsid w:val="00164DAF"/>
    <w:rsid w:val="00174E65"/>
    <w:rsid w:val="001757C9"/>
    <w:rsid w:val="00177B59"/>
    <w:rsid w:val="00180D0C"/>
    <w:rsid w:val="00182C48"/>
    <w:rsid w:val="0018540A"/>
    <w:rsid w:val="00187AC6"/>
    <w:rsid w:val="0019545F"/>
    <w:rsid w:val="00196829"/>
    <w:rsid w:val="00196C6B"/>
    <w:rsid w:val="00197DA0"/>
    <w:rsid w:val="001A02FB"/>
    <w:rsid w:val="001A162E"/>
    <w:rsid w:val="001A1DCB"/>
    <w:rsid w:val="001A3418"/>
    <w:rsid w:val="001A549B"/>
    <w:rsid w:val="001A7675"/>
    <w:rsid w:val="001B450A"/>
    <w:rsid w:val="001C1D45"/>
    <w:rsid w:val="001C3A43"/>
    <w:rsid w:val="001C678F"/>
    <w:rsid w:val="001C77CC"/>
    <w:rsid w:val="001D2C19"/>
    <w:rsid w:val="001D3346"/>
    <w:rsid w:val="001D397A"/>
    <w:rsid w:val="001D4B16"/>
    <w:rsid w:val="001D7AC1"/>
    <w:rsid w:val="001F20A7"/>
    <w:rsid w:val="001F34F8"/>
    <w:rsid w:val="001F38A2"/>
    <w:rsid w:val="001F4007"/>
    <w:rsid w:val="00204ABD"/>
    <w:rsid w:val="00205B20"/>
    <w:rsid w:val="00207EBD"/>
    <w:rsid w:val="00212F8B"/>
    <w:rsid w:val="002137D5"/>
    <w:rsid w:val="00215238"/>
    <w:rsid w:val="00216E15"/>
    <w:rsid w:val="002171C7"/>
    <w:rsid w:val="00225EF1"/>
    <w:rsid w:val="0023483C"/>
    <w:rsid w:val="00236005"/>
    <w:rsid w:val="002360F2"/>
    <w:rsid w:val="00237431"/>
    <w:rsid w:val="00243E00"/>
    <w:rsid w:val="00247FA9"/>
    <w:rsid w:val="002616FC"/>
    <w:rsid w:val="00267075"/>
    <w:rsid w:val="00272DAC"/>
    <w:rsid w:val="0027326B"/>
    <w:rsid w:val="00281642"/>
    <w:rsid w:val="00287543"/>
    <w:rsid w:val="002927A4"/>
    <w:rsid w:val="00295F1B"/>
    <w:rsid w:val="0029614F"/>
    <w:rsid w:val="002A18CA"/>
    <w:rsid w:val="002A47EF"/>
    <w:rsid w:val="002B043C"/>
    <w:rsid w:val="002B2AD3"/>
    <w:rsid w:val="002B44BD"/>
    <w:rsid w:val="002B795A"/>
    <w:rsid w:val="002C468D"/>
    <w:rsid w:val="002C515E"/>
    <w:rsid w:val="002D18E6"/>
    <w:rsid w:val="002E1584"/>
    <w:rsid w:val="002E297A"/>
    <w:rsid w:val="002E4404"/>
    <w:rsid w:val="00300EE7"/>
    <w:rsid w:val="003065D0"/>
    <w:rsid w:val="00306AF2"/>
    <w:rsid w:val="00310C77"/>
    <w:rsid w:val="003165E4"/>
    <w:rsid w:val="00322A1E"/>
    <w:rsid w:val="00326DE1"/>
    <w:rsid w:val="003321E6"/>
    <w:rsid w:val="00334006"/>
    <w:rsid w:val="0033480D"/>
    <w:rsid w:val="003362FA"/>
    <w:rsid w:val="003428D2"/>
    <w:rsid w:val="00342F53"/>
    <w:rsid w:val="00343C3B"/>
    <w:rsid w:val="00343DE6"/>
    <w:rsid w:val="00353925"/>
    <w:rsid w:val="003544BC"/>
    <w:rsid w:val="00363ABE"/>
    <w:rsid w:val="003649F5"/>
    <w:rsid w:val="00366275"/>
    <w:rsid w:val="0036778C"/>
    <w:rsid w:val="003724D6"/>
    <w:rsid w:val="0039004C"/>
    <w:rsid w:val="003934F8"/>
    <w:rsid w:val="003A16F5"/>
    <w:rsid w:val="003A226A"/>
    <w:rsid w:val="003A455A"/>
    <w:rsid w:val="003A7874"/>
    <w:rsid w:val="003A7E09"/>
    <w:rsid w:val="003B30BD"/>
    <w:rsid w:val="003B38CA"/>
    <w:rsid w:val="003B3FFE"/>
    <w:rsid w:val="003B647C"/>
    <w:rsid w:val="003E1FDE"/>
    <w:rsid w:val="003E2987"/>
    <w:rsid w:val="003E7385"/>
    <w:rsid w:val="003F28FD"/>
    <w:rsid w:val="004003A9"/>
    <w:rsid w:val="0040630B"/>
    <w:rsid w:val="00406538"/>
    <w:rsid w:val="00407DBC"/>
    <w:rsid w:val="004126B9"/>
    <w:rsid w:val="0041331A"/>
    <w:rsid w:val="00426C4A"/>
    <w:rsid w:val="004346D9"/>
    <w:rsid w:val="00436F00"/>
    <w:rsid w:val="004405F4"/>
    <w:rsid w:val="004537B5"/>
    <w:rsid w:val="00457DE8"/>
    <w:rsid w:val="00465691"/>
    <w:rsid w:val="00465B1F"/>
    <w:rsid w:val="00470C40"/>
    <w:rsid w:val="0047641B"/>
    <w:rsid w:val="00477D30"/>
    <w:rsid w:val="00484F82"/>
    <w:rsid w:val="004870C3"/>
    <w:rsid w:val="00491A44"/>
    <w:rsid w:val="00493983"/>
    <w:rsid w:val="0049513F"/>
    <w:rsid w:val="00496E46"/>
    <w:rsid w:val="004A0E01"/>
    <w:rsid w:val="004A5104"/>
    <w:rsid w:val="004B1DDB"/>
    <w:rsid w:val="004B3B9C"/>
    <w:rsid w:val="004C41D2"/>
    <w:rsid w:val="004D2FDE"/>
    <w:rsid w:val="004D54C5"/>
    <w:rsid w:val="004D58CE"/>
    <w:rsid w:val="004E1610"/>
    <w:rsid w:val="004F254A"/>
    <w:rsid w:val="004F66B4"/>
    <w:rsid w:val="005053A6"/>
    <w:rsid w:val="005256CC"/>
    <w:rsid w:val="00530303"/>
    <w:rsid w:val="00531E1E"/>
    <w:rsid w:val="00534F02"/>
    <w:rsid w:val="00540B19"/>
    <w:rsid w:val="00550685"/>
    <w:rsid w:val="00553CBF"/>
    <w:rsid w:val="00557B81"/>
    <w:rsid w:val="005606F5"/>
    <w:rsid w:val="00560AEA"/>
    <w:rsid w:val="005625C3"/>
    <w:rsid w:val="00564A2C"/>
    <w:rsid w:val="00566327"/>
    <w:rsid w:val="005737AE"/>
    <w:rsid w:val="00574C68"/>
    <w:rsid w:val="0058738F"/>
    <w:rsid w:val="00596AE4"/>
    <w:rsid w:val="00597795"/>
    <w:rsid w:val="005B1617"/>
    <w:rsid w:val="005B3BC6"/>
    <w:rsid w:val="005C2F6A"/>
    <w:rsid w:val="005C5D35"/>
    <w:rsid w:val="005D01C6"/>
    <w:rsid w:val="005E458B"/>
    <w:rsid w:val="005E466A"/>
    <w:rsid w:val="005F1B1A"/>
    <w:rsid w:val="005F35B4"/>
    <w:rsid w:val="006016DB"/>
    <w:rsid w:val="00601AED"/>
    <w:rsid w:val="00611597"/>
    <w:rsid w:val="00616FCE"/>
    <w:rsid w:val="00616FDF"/>
    <w:rsid w:val="00620C6D"/>
    <w:rsid w:val="0062179A"/>
    <w:rsid w:val="00622A69"/>
    <w:rsid w:val="00626941"/>
    <w:rsid w:val="00627F8A"/>
    <w:rsid w:val="006416AB"/>
    <w:rsid w:val="00642E09"/>
    <w:rsid w:val="006500B9"/>
    <w:rsid w:val="006567EF"/>
    <w:rsid w:val="00657CAF"/>
    <w:rsid w:val="006868B9"/>
    <w:rsid w:val="0068753C"/>
    <w:rsid w:val="00694AD7"/>
    <w:rsid w:val="00696C38"/>
    <w:rsid w:val="006A11B8"/>
    <w:rsid w:val="006A3B96"/>
    <w:rsid w:val="006A3E85"/>
    <w:rsid w:val="006A5731"/>
    <w:rsid w:val="006A61FC"/>
    <w:rsid w:val="006B10DC"/>
    <w:rsid w:val="006B7B9C"/>
    <w:rsid w:val="006C09ED"/>
    <w:rsid w:val="006C344F"/>
    <w:rsid w:val="006C7E96"/>
    <w:rsid w:val="006D7AD8"/>
    <w:rsid w:val="006E295D"/>
    <w:rsid w:val="006E363A"/>
    <w:rsid w:val="006F3993"/>
    <w:rsid w:val="006F4F67"/>
    <w:rsid w:val="006F631A"/>
    <w:rsid w:val="006F7D48"/>
    <w:rsid w:val="00700448"/>
    <w:rsid w:val="007015D9"/>
    <w:rsid w:val="00701FF7"/>
    <w:rsid w:val="00703DEB"/>
    <w:rsid w:val="00704A0D"/>
    <w:rsid w:val="007058DF"/>
    <w:rsid w:val="00712587"/>
    <w:rsid w:val="00713B07"/>
    <w:rsid w:val="00714ADE"/>
    <w:rsid w:val="007233C6"/>
    <w:rsid w:val="00731091"/>
    <w:rsid w:val="00731109"/>
    <w:rsid w:val="00737736"/>
    <w:rsid w:val="00744666"/>
    <w:rsid w:val="00745B1D"/>
    <w:rsid w:val="007532B7"/>
    <w:rsid w:val="007532DB"/>
    <w:rsid w:val="00753C04"/>
    <w:rsid w:val="00754314"/>
    <w:rsid w:val="00754848"/>
    <w:rsid w:val="00754D8E"/>
    <w:rsid w:val="007566B4"/>
    <w:rsid w:val="00756F0E"/>
    <w:rsid w:val="007632C7"/>
    <w:rsid w:val="007656DC"/>
    <w:rsid w:val="00770AA6"/>
    <w:rsid w:val="0077260E"/>
    <w:rsid w:val="00777CBC"/>
    <w:rsid w:val="00783941"/>
    <w:rsid w:val="00784B00"/>
    <w:rsid w:val="00791E3E"/>
    <w:rsid w:val="00792FF5"/>
    <w:rsid w:val="007962B0"/>
    <w:rsid w:val="00796B4F"/>
    <w:rsid w:val="007A4973"/>
    <w:rsid w:val="007B2D5D"/>
    <w:rsid w:val="007B7C5F"/>
    <w:rsid w:val="007B7D33"/>
    <w:rsid w:val="007C0AB7"/>
    <w:rsid w:val="007C24B0"/>
    <w:rsid w:val="007D0C78"/>
    <w:rsid w:val="007D452F"/>
    <w:rsid w:val="007D761F"/>
    <w:rsid w:val="007F0685"/>
    <w:rsid w:val="007F6434"/>
    <w:rsid w:val="007F74B6"/>
    <w:rsid w:val="007F77E8"/>
    <w:rsid w:val="00810625"/>
    <w:rsid w:val="00814AA4"/>
    <w:rsid w:val="00814E42"/>
    <w:rsid w:val="00821BC0"/>
    <w:rsid w:val="00824CCC"/>
    <w:rsid w:val="00826DE0"/>
    <w:rsid w:val="008303A5"/>
    <w:rsid w:val="00833B0B"/>
    <w:rsid w:val="00845538"/>
    <w:rsid w:val="00847EC9"/>
    <w:rsid w:val="00850F71"/>
    <w:rsid w:val="008579D7"/>
    <w:rsid w:val="00863B86"/>
    <w:rsid w:val="00865C45"/>
    <w:rsid w:val="00870A76"/>
    <w:rsid w:val="00876D95"/>
    <w:rsid w:val="00882E0A"/>
    <w:rsid w:val="00885B52"/>
    <w:rsid w:val="00887471"/>
    <w:rsid w:val="00891B41"/>
    <w:rsid w:val="00891CF9"/>
    <w:rsid w:val="008A3D8D"/>
    <w:rsid w:val="008A4042"/>
    <w:rsid w:val="008A47E9"/>
    <w:rsid w:val="008B133D"/>
    <w:rsid w:val="008B193D"/>
    <w:rsid w:val="008C08CD"/>
    <w:rsid w:val="008D2605"/>
    <w:rsid w:val="008D619E"/>
    <w:rsid w:val="008E04A6"/>
    <w:rsid w:val="008E3B35"/>
    <w:rsid w:val="008F1C3D"/>
    <w:rsid w:val="008F2283"/>
    <w:rsid w:val="008F7245"/>
    <w:rsid w:val="00900C59"/>
    <w:rsid w:val="00904AB3"/>
    <w:rsid w:val="00907A7E"/>
    <w:rsid w:val="00913F24"/>
    <w:rsid w:val="0095160B"/>
    <w:rsid w:val="0095442B"/>
    <w:rsid w:val="00954514"/>
    <w:rsid w:val="009621A5"/>
    <w:rsid w:val="00965237"/>
    <w:rsid w:val="00967ADC"/>
    <w:rsid w:val="009700CA"/>
    <w:rsid w:val="00970896"/>
    <w:rsid w:val="0097566D"/>
    <w:rsid w:val="00976E2D"/>
    <w:rsid w:val="0098415D"/>
    <w:rsid w:val="00990C4C"/>
    <w:rsid w:val="009A4AC1"/>
    <w:rsid w:val="009A78BA"/>
    <w:rsid w:val="009A7C70"/>
    <w:rsid w:val="009B20D6"/>
    <w:rsid w:val="009B460F"/>
    <w:rsid w:val="009B4627"/>
    <w:rsid w:val="009B7F99"/>
    <w:rsid w:val="009C5110"/>
    <w:rsid w:val="009C5B35"/>
    <w:rsid w:val="009D352B"/>
    <w:rsid w:val="009F0578"/>
    <w:rsid w:val="00A047C9"/>
    <w:rsid w:val="00A1379B"/>
    <w:rsid w:val="00A17C72"/>
    <w:rsid w:val="00A3443F"/>
    <w:rsid w:val="00A408D2"/>
    <w:rsid w:val="00A42BE7"/>
    <w:rsid w:val="00A439F0"/>
    <w:rsid w:val="00A51953"/>
    <w:rsid w:val="00A522D3"/>
    <w:rsid w:val="00A52D11"/>
    <w:rsid w:val="00A55E86"/>
    <w:rsid w:val="00A563C6"/>
    <w:rsid w:val="00A73B69"/>
    <w:rsid w:val="00A73DD9"/>
    <w:rsid w:val="00A80DD6"/>
    <w:rsid w:val="00A84EEE"/>
    <w:rsid w:val="00A93656"/>
    <w:rsid w:val="00A95DD5"/>
    <w:rsid w:val="00A960CB"/>
    <w:rsid w:val="00AA22B7"/>
    <w:rsid w:val="00AA4C56"/>
    <w:rsid w:val="00AA7115"/>
    <w:rsid w:val="00AB1CFF"/>
    <w:rsid w:val="00AC2B19"/>
    <w:rsid w:val="00AC3595"/>
    <w:rsid w:val="00AD60EE"/>
    <w:rsid w:val="00AE62A3"/>
    <w:rsid w:val="00AE66A4"/>
    <w:rsid w:val="00AF6849"/>
    <w:rsid w:val="00AF6A74"/>
    <w:rsid w:val="00B00378"/>
    <w:rsid w:val="00B03A8C"/>
    <w:rsid w:val="00B05E56"/>
    <w:rsid w:val="00B060FD"/>
    <w:rsid w:val="00B10F92"/>
    <w:rsid w:val="00B12407"/>
    <w:rsid w:val="00B15CE0"/>
    <w:rsid w:val="00B16826"/>
    <w:rsid w:val="00B24E18"/>
    <w:rsid w:val="00B32C1D"/>
    <w:rsid w:val="00B408D2"/>
    <w:rsid w:val="00B460ED"/>
    <w:rsid w:val="00B53083"/>
    <w:rsid w:val="00B53F9C"/>
    <w:rsid w:val="00B57070"/>
    <w:rsid w:val="00B61427"/>
    <w:rsid w:val="00B65008"/>
    <w:rsid w:val="00B67046"/>
    <w:rsid w:val="00B67669"/>
    <w:rsid w:val="00B723DD"/>
    <w:rsid w:val="00B777DE"/>
    <w:rsid w:val="00B80A8C"/>
    <w:rsid w:val="00B816EC"/>
    <w:rsid w:val="00B825E8"/>
    <w:rsid w:val="00B92EBC"/>
    <w:rsid w:val="00BB1A4A"/>
    <w:rsid w:val="00BB5057"/>
    <w:rsid w:val="00BB626D"/>
    <w:rsid w:val="00BC1113"/>
    <w:rsid w:val="00BC2701"/>
    <w:rsid w:val="00BC511D"/>
    <w:rsid w:val="00BD504A"/>
    <w:rsid w:val="00BD6453"/>
    <w:rsid w:val="00BD6EB7"/>
    <w:rsid w:val="00BE16C5"/>
    <w:rsid w:val="00BE3612"/>
    <w:rsid w:val="00BF29CD"/>
    <w:rsid w:val="00BF2EAB"/>
    <w:rsid w:val="00C07A74"/>
    <w:rsid w:val="00C1283C"/>
    <w:rsid w:val="00C134F3"/>
    <w:rsid w:val="00C17834"/>
    <w:rsid w:val="00C26D66"/>
    <w:rsid w:val="00C31848"/>
    <w:rsid w:val="00C33C1C"/>
    <w:rsid w:val="00C34703"/>
    <w:rsid w:val="00C440E4"/>
    <w:rsid w:val="00C50448"/>
    <w:rsid w:val="00C506BF"/>
    <w:rsid w:val="00C56B58"/>
    <w:rsid w:val="00C65917"/>
    <w:rsid w:val="00C7301F"/>
    <w:rsid w:val="00C730C3"/>
    <w:rsid w:val="00C80948"/>
    <w:rsid w:val="00C80A89"/>
    <w:rsid w:val="00C829D6"/>
    <w:rsid w:val="00C843D3"/>
    <w:rsid w:val="00C852F8"/>
    <w:rsid w:val="00C91C12"/>
    <w:rsid w:val="00C92D68"/>
    <w:rsid w:val="00C93456"/>
    <w:rsid w:val="00C94A6A"/>
    <w:rsid w:val="00C95E60"/>
    <w:rsid w:val="00CA4DBB"/>
    <w:rsid w:val="00CB0857"/>
    <w:rsid w:val="00CB477A"/>
    <w:rsid w:val="00CB491D"/>
    <w:rsid w:val="00CB6A76"/>
    <w:rsid w:val="00CC2A9A"/>
    <w:rsid w:val="00CC503D"/>
    <w:rsid w:val="00CC7C3A"/>
    <w:rsid w:val="00CD0C7F"/>
    <w:rsid w:val="00CE168C"/>
    <w:rsid w:val="00CF0240"/>
    <w:rsid w:val="00CF1F07"/>
    <w:rsid w:val="00CF34FF"/>
    <w:rsid w:val="00D01412"/>
    <w:rsid w:val="00D02DEA"/>
    <w:rsid w:val="00D05436"/>
    <w:rsid w:val="00D104E2"/>
    <w:rsid w:val="00D12E1B"/>
    <w:rsid w:val="00D1472D"/>
    <w:rsid w:val="00D16BFF"/>
    <w:rsid w:val="00D16E43"/>
    <w:rsid w:val="00D22271"/>
    <w:rsid w:val="00D22369"/>
    <w:rsid w:val="00D23690"/>
    <w:rsid w:val="00D23719"/>
    <w:rsid w:val="00D26119"/>
    <w:rsid w:val="00D26F8C"/>
    <w:rsid w:val="00D2739F"/>
    <w:rsid w:val="00D3037D"/>
    <w:rsid w:val="00D30F24"/>
    <w:rsid w:val="00D31E99"/>
    <w:rsid w:val="00D33BC5"/>
    <w:rsid w:val="00D3463E"/>
    <w:rsid w:val="00D35DAC"/>
    <w:rsid w:val="00D43601"/>
    <w:rsid w:val="00D52F6F"/>
    <w:rsid w:val="00D54A0F"/>
    <w:rsid w:val="00D54BC2"/>
    <w:rsid w:val="00D54CEF"/>
    <w:rsid w:val="00D55ADB"/>
    <w:rsid w:val="00D576FD"/>
    <w:rsid w:val="00D62529"/>
    <w:rsid w:val="00D7275D"/>
    <w:rsid w:val="00D72D68"/>
    <w:rsid w:val="00D7623A"/>
    <w:rsid w:val="00D7716D"/>
    <w:rsid w:val="00D82C1F"/>
    <w:rsid w:val="00D851D8"/>
    <w:rsid w:val="00D95E9A"/>
    <w:rsid w:val="00DB0530"/>
    <w:rsid w:val="00DB11A0"/>
    <w:rsid w:val="00DC141A"/>
    <w:rsid w:val="00DC484C"/>
    <w:rsid w:val="00DE4CB0"/>
    <w:rsid w:val="00DE759F"/>
    <w:rsid w:val="00DF42ED"/>
    <w:rsid w:val="00DF6B2B"/>
    <w:rsid w:val="00DF7CFB"/>
    <w:rsid w:val="00E115F3"/>
    <w:rsid w:val="00E14835"/>
    <w:rsid w:val="00E16B70"/>
    <w:rsid w:val="00E3005D"/>
    <w:rsid w:val="00E3165D"/>
    <w:rsid w:val="00E337C2"/>
    <w:rsid w:val="00E348DC"/>
    <w:rsid w:val="00E40D29"/>
    <w:rsid w:val="00E41EEB"/>
    <w:rsid w:val="00E45A89"/>
    <w:rsid w:val="00E51387"/>
    <w:rsid w:val="00E5495D"/>
    <w:rsid w:val="00E65A48"/>
    <w:rsid w:val="00E71CB5"/>
    <w:rsid w:val="00E74789"/>
    <w:rsid w:val="00E75B76"/>
    <w:rsid w:val="00E844CB"/>
    <w:rsid w:val="00E9176C"/>
    <w:rsid w:val="00E93DB4"/>
    <w:rsid w:val="00EA10D3"/>
    <w:rsid w:val="00EA52BA"/>
    <w:rsid w:val="00EC1297"/>
    <w:rsid w:val="00EE1729"/>
    <w:rsid w:val="00EE2380"/>
    <w:rsid w:val="00EE494D"/>
    <w:rsid w:val="00EE6D86"/>
    <w:rsid w:val="00EE7D57"/>
    <w:rsid w:val="00EF5A90"/>
    <w:rsid w:val="00F02515"/>
    <w:rsid w:val="00F02540"/>
    <w:rsid w:val="00F02D8F"/>
    <w:rsid w:val="00F16868"/>
    <w:rsid w:val="00F214AD"/>
    <w:rsid w:val="00F21C86"/>
    <w:rsid w:val="00F31CA5"/>
    <w:rsid w:val="00F34D1D"/>
    <w:rsid w:val="00F45354"/>
    <w:rsid w:val="00F46148"/>
    <w:rsid w:val="00F56091"/>
    <w:rsid w:val="00F5651A"/>
    <w:rsid w:val="00F66694"/>
    <w:rsid w:val="00F66F4F"/>
    <w:rsid w:val="00F74929"/>
    <w:rsid w:val="00F866DA"/>
    <w:rsid w:val="00F87C39"/>
    <w:rsid w:val="00F95E72"/>
    <w:rsid w:val="00F97A67"/>
    <w:rsid w:val="00FA7D76"/>
    <w:rsid w:val="00FB348A"/>
    <w:rsid w:val="00FB51A8"/>
    <w:rsid w:val="00FC209E"/>
    <w:rsid w:val="00FC6009"/>
    <w:rsid w:val="00FD43D3"/>
    <w:rsid w:val="00FE136E"/>
    <w:rsid w:val="00FE48DB"/>
    <w:rsid w:val="00FE4FA9"/>
    <w:rsid w:val="00FF2A6D"/>
    <w:rsid w:val="00FF3810"/>
    <w:rsid w:val="00FF4C99"/>
    <w:rsid w:val="00FF611C"/>
    <w:rsid w:val="00FF71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28EC"/>
  <w15:chartTrackingRefBased/>
  <w15:docId w15:val="{256E2983-95C0-4AEC-9309-B29BC5E4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uiPriority="5" w:qFormat="1"/>
    <w:lsdException w:name="heading 4" w:uiPriority="12" w:qFormat="1"/>
    <w:lsdException w:name="heading 5" w:semiHidden="1" w:uiPriority="23"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lsdException w:name="Salutation" w:semiHidden="1" w:unhideWhenUsed="1"/>
    <w:lsdException w:name="Date" w:uiPriority="2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7"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5D0"/>
    <w:pPr>
      <w:spacing w:line="300" w:lineRule="atLeast"/>
    </w:pPr>
  </w:style>
  <w:style w:type="paragraph" w:styleId="Heading1">
    <w:name w:val="heading 1"/>
    <w:basedOn w:val="Normal"/>
    <w:next w:val="Normal"/>
    <w:link w:val="Heading1Char"/>
    <w:uiPriority w:val="3"/>
    <w:qFormat/>
    <w:rsid w:val="00701FF7"/>
    <w:pPr>
      <w:keepNext/>
      <w:keepLines/>
      <w:spacing w:before="0" w:after="360"/>
      <w:outlineLvl w:val="0"/>
    </w:pPr>
    <w:rPr>
      <w:rFonts w:asciiTheme="majorHAnsi" w:eastAsiaTheme="majorEastAsia" w:hAnsiTheme="majorHAnsi" w:cstheme="majorBidi"/>
      <w:b/>
      <w:color w:val="000000" w:themeColor="text1"/>
      <w:sz w:val="44"/>
      <w:szCs w:val="32"/>
    </w:rPr>
  </w:style>
  <w:style w:type="paragraph" w:styleId="Heading2">
    <w:name w:val="heading 2"/>
    <w:basedOn w:val="Heading1"/>
    <w:next w:val="Normal"/>
    <w:link w:val="Heading2Char"/>
    <w:uiPriority w:val="4"/>
    <w:qFormat/>
    <w:rsid w:val="005256CC"/>
    <w:pPr>
      <w:spacing w:before="240" w:after="0"/>
      <w:outlineLvl w:val="1"/>
    </w:pPr>
    <w:rPr>
      <w:rFonts w:ascii="Arial Bold" w:eastAsia="Calibri" w:hAnsi="Arial Bold" w:cs="Times New Roman"/>
      <w:color w:val="21616E"/>
      <w:sz w:val="32"/>
      <w:szCs w:val="28"/>
      <w:lang w:eastAsia="en-NZ"/>
    </w:rPr>
  </w:style>
  <w:style w:type="paragraph" w:styleId="Heading3">
    <w:name w:val="heading 3"/>
    <w:basedOn w:val="Heading2"/>
    <w:next w:val="Normal"/>
    <w:link w:val="Heading3Char"/>
    <w:uiPriority w:val="5"/>
    <w:qFormat/>
    <w:rsid w:val="00611597"/>
    <w:pPr>
      <w:outlineLvl w:val="2"/>
    </w:pPr>
    <w:rPr>
      <w:sz w:val="24"/>
      <w:szCs w:val="24"/>
    </w:rPr>
  </w:style>
  <w:style w:type="paragraph" w:styleId="Heading4">
    <w:name w:val="heading 4"/>
    <w:basedOn w:val="Heading3"/>
    <w:next w:val="Normal"/>
    <w:link w:val="Heading4Char"/>
    <w:uiPriority w:val="6"/>
    <w:qFormat/>
    <w:rsid w:val="00611597"/>
    <w:pPr>
      <w:outlineLvl w:val="3"/>
    </w:pPr>
    <w:rPr>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E458B"/>
    <w:rPr>
      <w:rFonts w:asciiTheme="majorHAnsi" w:eastAsiaTheme="majorEastAsia" w:hAnsiTheme="majorHAnsi" w:cstheme="majorBidi"/>
      <w:b/>
      <w:color w:val="000000" w:themeColor="text1"/>
      <w:sz w:val="44"/>
      <w:szCs w:val="32"/>
    </w:rPr>
  </w:style>
  <w:style w:type="character" w:customStyle="1" w:styleId="Heading2Char">
    <w:name w:val="Heading 2 Char"/>
    <w:basedOn w:val="DefaultParagraphFont"/>
    <w:link w:val="Heading2"/>
    <w:uiPriority w:val="4"/>
    <w:rsid w:val="005256CC"/>
    <w:rPr>
      <w:rFonts w:ascii="Arial Bold" w:eastAsia="Calibri" w:hAnsi="Arial Bold" w:cs="Times New Roman"/>
      <w:b/>
      <w:color w:val="21616E"/>
      <w:sz w:val="32"/>
      <w:szCs w:val="28"/>
      <w:lang w:eastAsia="en-NZ"/>
    </w:rPr>
  </w:style>
  <w:style w:type="character" w:customStyle="1" w:styleId="Heading3Char">
    <w:name w:val="Heading 3 Char"/>
    <w:basedOn w:val="DefaultParagraphFont"/>
    <w:link w:val="Heading3"/>
    <w:uiPriority w:val="5"/>
    <w:rsid w:val="00611597"/>
    <w:rPr>
      <w:rFonts w:ascii="Arial" w:eastAsia="Calibri" w:hAnsi="Arial" w:cs="Times New Roman"/>
      <w:b/>
      <w:color w:val="85A43D"/>
      <w:sz w:val="24"/>
      <w:szCs w:val="24"/>
      <w:lang w:eastAsia="en-NZ"/>
    </w:rPr>
  </w:style>
  <w:style w:type="character" w:customStyle="1" w:styleId="Heading4Char">
    <w:name w:val="Heading 4 Char"/>
    <w:basedOn w:val="DefaultParagraphFont"/>
    <w:link w:val="Heading4"/>
    <w:uiPriority w:val="6"/>
    <w:rsid w:val="00611597"/>
    <w:rPr>
      <w:rFonts w:ascii="Arial" w:eastAsia="Calibri" w:hAnsi="Arial" w:cs="Times New Roman"/>
      <w:b/>
      <w:iCs/>
      <w:color w:val="85A43D"/>
      <w:szCs w:val="24"/>
      <w:lang w:eastAsia="en-NZ"/>
    </w:rPr>
  </w:style>
  <w:style w:type="paragraph" w:customStyle="1" w:styleId="BulletedList">
    <w:name w:val="Bulleted List"/>
    <w:basedOn w:val="Normal"/>
    <w:uiPriority w:val="1"/>
    <w:qFormat/>
    <w:rsid w:val="00701FF7"/>
    <w:pPr>
      <w:numPr>
        <w:numId w:val="4"/>
      </w:numPr>
      <w:spacing w:before="0" w:after="60"/>
    </w:pPr>
  </w:style>
  <w:style w:type="paragraph" w:customStyle="1" w:styleId="NumberedList">
    <w:name w:val="Numbered List"/>
    <w:basedOn w:val="Normal"/>
    <w:uiPriority w:val="2"/>
    <w:qFormat/>
    <w:rsid w:val="00694AD7"/>
    <w:pPr>
      <w:numPr>
        <w:numId w:val="2"/>
      </w:numPr>
      <w:spacing w:before="0" w:after="60"/>
    </w:pPr>
  </w:style>
  <w:style w:type="numbering" w:customStyle="1" w:styleId="EPANumberedList">
    <w:name w:val="EPA Numbered List"/>
    <w:uiPriority w:val="99"/>
    <w:rsid w:val="00694AD7"/>
    <w:pPr>
      <w:numPr>
        <w:numId w:val="2"/>
      </w:numPr>
    </w:pPr>
  </w:style>
  <w:style w:type="numbering" w:customStyle="1" w:styleId="EPABulletedListStyle">
    <w:name w:val="EPA Bulleted List Style"/>
    <w:uiPriority w:val="99"/>
    <w:rsid w:val="00850F71"/>
    <w:pPr>
      <w:numPr>
        <w:numId w:val="4"/>
      </w:numPr>
    </w:pPr>
  </w:style>
  <w:style w:type="paragraph" w:styleId="Header">
    <w:name w:val="header"/>
    <w:basedOn w:val="Normal"/>
    <w:link w:val="HeaderChar"/>
    <w:uiPriority w:val="99"/>
    <w:unhideWhenUsed/>
    <w:rsid w:val="000C60F3"/>
    <w:pPr>
      <w:tabs>
        <w:tab w:val="center" w:pos="4513"/>
        <w:tab w:val="right" w:pos="9026"/>
      </w:tabs>
      <w:spacing w:before="0" w:after="0" w:line="240" w:lineRule="auto"/>
    </w:pPr>
    <w:rPr>
      <w:sz w:val="20"/>
    </w:rPr>
  </w:style>
  <w:style w:type="character" w:customStyle="1" w:styleId="HeaderChar">
    <w:name w:val="Header Char"/>
    <w:basedOn w:val="DefaultParagraphFont"/>
    <w:link w:val="Header"/>
    <w:uiPriority w:val="99"/>
    <w:rsid w:val="005E458B"/>
    <w:rPr>
      <w:sz w:val="20"/>
    </w:rPr>
  </w:style>
  <w:style w:type="paragraph" w:styleId="Footer">
    <w:name w:val="footer"/>
    <w:basedOn w:val="Normal"/>
    <w:link w:val="FooterChar"/>
    <w:uiPriority w:val="99"/>
    <w:unhideWhenUsed/>
    <w:rsid w:val="000C60F3"/>
    <w:pPr>
      <w:tabs>
        <w:tab w:val="center" w:pos="4513"/>
        <w:tab w:val="right" w:pos="9026"/>
      </w:tabs>
    </w:pPr>
    <w:rPr>
      <w:sz w:val="20"/>
    </w:rPr>
  </w:style>
  <w:style w:type="character" w:customStyle="1" w:styleId="FooterChar">
    <w:name w:val="Footer Char"/>
    <w:basedOn w:val="DefaultParagraphFont"/>
    <w:link w:val="Footer"/>
    <w:uiPriority w:val="99"/>
    <w:rsid w:val="005E458B"/>
    <w:rPr>
      <w:sz w:val="20"/>
    </w:rPr>
  </w:style>
  <w:style w:type="table" w:styleId="TableGrid">
    <w:name w:val="Table Grid"/>
    <w:basedOn w:val="TableNormal"/>
    <w:uiPriority w:val="39"/>
    <w:rsid w:val="00FF4C9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ATable">
    <w:name w:val="EPA Table"/>
    <w:basedOn w:val="TableNormal"/>
    <w:uiPriority w:val="99"/>
    <w:rsid w:val="00BF29CD"/>
    <w:rPr>
      <w:sz w:val="20"/>
    </w:rPr>
    <w:tblPr>
      <w:tblBorders>
        <w:top w:val="single" w:sz="4" w:space="0" w:color="21616E"/>
        <w:bottom w:val="single" w:sz="4" w:space="0" w:color="21616E"/>
        <w:insideH w:val="single" w:sz="4" w:space="0" w:color="21616E"/>
        <w:insideV w:val="single" w:sz="4" w:space="0" w:color="21616E"/>
      </w:tblBorders>
    </w:tblPr>
    <w:tblStylePr w:type="firstRow">
      <w:rPr>
        <w:rFonts w:asciiTheme="majorHAnsi" w:hAnsiTheme="majorHAnsi"/>
        <w:b/>
        <w:color w:val="FFFFFF" w:themeColor="background1"/>
        <w:sz w:val="20"/>
      </w:rPr>
      <w:tblPr/>
      <w:tcPr>
        <w:shd w:val="clear" w:color="auto" w:fill="21616E"/>
      </w:tcPr>
    </w:tblStylePr>
  </w:style>
  <w:style w:type="table" w:styleId="TableGridLight">
    <w:name w:val="Grid Table Light"/>
    <w:basedOn w:val="TableNormal"/>
    <w:uiPriority w:val="40"/>
    <w:rsid w:val="00FF4C99"/>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F4C99"/>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F4C99"/>
    <w:rPr>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F4C99"/>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FF4C99"/>
    <w:rPr>
      <w:sz w:val="20"/>
    </w:rPr>
    <w:tblPr>
      <w:tblStyleRowBandSize w:val="1"/>
      <w:tblStyleColBandSize w:val="1"/>
      <w:tblBorders>
        <w:top w:val="single" w:sz="4" w:space="0" w:color="F38F57" w:themeColor="accent5" w:themeTint="99"/>
        <w:left w:val="single" w:sz="4" w:space="0" w:color="F38F57" w:themeColor="accent5" w:themeTint="99"/>
        <w:bottom w:val="single" w:sz="4" w:space="0" w:color="F38F57" w:themeColor="accent5" w:themeTint="99"/>
        <w:right w:val="single" w:sz="4" w:space="0" w:color="F38F57" w:themeColor="accent5" w:themeTint="99"/>
        <w:insideH w:val="single" w:sz="4" w:space="0" w:color="F38F57" w:themeColor="accent5" w:themeTint="99"/>
        <w:insideV w:val="single" w:sz="4" w:space="0" w:color="F38F57" w:themeColor="accent5" w:themeTint="99"/>
      </w:tblBorders>
    </w:tblPr>
    <w:tblStylePr w:type="firstRow">
      <w:rPr>
        <w:b/>
        <w:bCs/>
        <w:color w:val="FFFFFF" w:themeColor="background1"/>
      </w:rPr>
      <w:tblPr/>
      <w:tcPr>
        <w:tcBorders>
          <w:top w:val="single" w:sz="4" w:space="0" w:color="C4500E" w:themeColor="accent5"/>
          <w:left w:val="single" w:sz="4" w:space="0" w:color="C4500E" w:themeColor="accent5"/>
          <w:bottom w:val="single" w:sz="4" w:space="0" w:color="C4500E" w:themeColor="accent5"/>
          <w:right w:val="single" w:sz="4" w:space="0" w:color="C4500E" w:themeColor="accent5"/>
          <w:insideH w:val="nil"/>
          <w:insideV w:val="nil"/>
        </w:tcBorders>
        <w:shd w:val="clear" w:color="auto" w:fill="C4500E" w:themeFill="accent5"/>
      </w:tcPr>
    </w:tblStylePr>
    <w:tblStylePr w:type="lastRow">
      <w:rPr>
        <w:b/>
        <w:bCs/>
      </w:rPr>
      <w:tblPr/>
      <w:tcPr>
        <w:tcBorders>
          <w:top w:val="double" w:sz="4" w:space="0" w:color="C4500E" w:themeColor="accent5"/>
        </w:tcBorders>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GridTable4-Accent3">
    <w:name w:val="Grid Table 4 Accent 3"/>
    <w:basedOn w:val="TableNormal"/>
    <w:uiPriority w:val="49"/>
    <w:rsid w:val="00FF4C99"/>
    <w:rPr>
      <w:sz w:val="20"/>
    </w:rPr>
    <w:tblPr>
      <w:tblStyleRowBandSize w:val="1"/>
      <w:tblStyleColBandSize w:val="1"/>
      <w:tblBorders>
        <w:top w:val="single" w:sz="4" w:space="0" w:color="78E428" w:themeColor="accent3" w:themeTint="99"/>
        <w:left w:val="single" w:sz="4" w:space="0" w:color="78E428" w:themeColor="accent3" w:themeTint="99"/>
        <w:bottom w:val="single" w:sz="4" w:space="0" w:color="78E428" w:themeColor="accent3" w:themeTint="99"/>
        <w:right w:val="single" w:sz="4" w:space="0" w:color="78E428" w:themeColor="accent3" w:themeTint="99"/>
        <w:insideH w:val="single" w:sz="4" w:space="0" w:color="78E428" w:themeColor="accent3" w:themeTint="99"/>
        <w:insideV w:val="single" w:sz="4" w:space="0" w:color="78E428" w:themeColor="accent3" w:themeTint="99"/>
      </w:tblBorders>
    </w:tblPr>
    <w:tblStylePr w:type="firstRow">
      <w:rPr>
        <w:b/>
        <w:bCs/>
        <w:color w:val="FFFFFF" w:themeColor="background1"/>
      </w:rPr>
      <w:tblPr/>
      <w:tcPr>
        <w:tcBorders>
          <w:top w:val="single" w:sz="4" w:space="0" w:color="30610C" w:themeColor="accent3"/>
          <w:left w:val="single" w:sz="4" w:space="0" w:color="30610C" w:themeColor="accent3"/>
          <w:bottom w:val="single" w:sz="4" w:space="0" w:color="30610C" w:themeColor="accent3"/>
          <w:right w:val="single" w:sz="4" w:space="0" w:color="30610C" w:themeColor="accent3"/>
          <w:insideH w:val="nil"/>
          <w:insideV w:val="nil"/>
        </w:tcBorders>
        <w:shd w:val="clear" w:color="auto" w:fill="30610C" w:themeFill="accent3"/>
      </w:tcPr>
    </w:tblStylePr>
    <w:tblStylePr w:type="lastRow">
      <w:rPr>
        <w:b/>
        <w:bCs/>
      </w:rPr>
      <w:tblPr/>
      <w:tcPr>
        <w:tcBorders>
          <w:top w:val="double" w:sz="4" w:space="0" w:color="30610C" w:themeColor="accent3"/>
        </w:tcBorders>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PlainTable2">
    <w:name w:val="Plain Table 2"/>
    <w:basedOn w:val="TableNormal"/>
    <w:uiPriority w:val="42"/>
    <w:rsid w:val="00FF4C99"/>
    <w:rPr>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F4C99"/>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F4C99"/>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F4C99"/>
    <w:rPr>
      <w:sz w:val="20"/>
    </w:rPr>
    <w:tblPr>
      <w:tblStyleRowBandSize w:val="1"/>
      <w:tblStyleColBandSize w:val="1"/>
      <w:tblBorders>
        <w:top w:val="single" w:sz="4" w:space="0" w:color="96D6DE" w:themeColor="accent1" w:themeTint="66"/>
        <w:left w:val="single" w:sz="4" w:space="0" w:color="96D6DE" w:themeColor="accent1" w:themeTint="66"/>
        <w:bottom w:val="single" w:sz="4" w:space="0" w:color="96D6DE" w:themeColor="accent1" w:themeTint="66"/>
        <w:right w:val="single" w:sz="4" w:space="0" w:color="96D6DE" w:themeColor="accent1" w:themeTint="66"/>
        <w:insideH w:val="single" w:sz="4" w:space="0" w:color="96D6DE" w:themeColor="accent1" w:themeTint="66"/>
        <w:insideV w:val="single" w:sz="4" w:space="0" w:color="96D6DE" w:themeColor="accent1" w:themeTint="66"/>
      </w:tblBorders>
    </w:tblPr>
    <w:tblStylePr w:type="firstRow">
      <w:rPr>
        <w:b/>
        <w:bCs/>
      </w:rPr>
      <w:tblPr/>
      <w:tcPr>
        <w:tcBorders>
          <w:bottom w:val="single" w:sz="12" w:space="0" w:color="62C2CE" w:themeColor="accent1" w:themeTint="99"/>
        </w:tcBorders>
      </w:tcPr>
    </w:tblStylePr>
    <w:tblStylePr w:type="lastRow">
      <w:rPr>
        <w:b/>
        <w:bCs/>
      </w:rPr>
      <w:tblPr/>
      <w:tcPr>
        <w:tcBorders>
          <w:top w:val="double" w:sz="2" w:space="0" w:color="62C2CE"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F4C99"/>
    <w:rPr>
      <w:sz w:val="20"/>
    </w:rPr>
    <w:tblPr>
      <w:tblStyleRowBandSize w:val="1"/>
      <w:tblStyleColBandSize w:val="1"/>
      <w:tblBorders>
        <w:top w:val="single" w:sz="4" w:space="0" w:color="A5ED70" w:themeColor="accent3" w:themeTint="66"/>
        <w:left w:val="single" w:sz="4" w:space="0" w:color="A5ED70" w:themeColor="accent3" w:themeTint="66"/>
        <w:bottom w:val="single" w:sz="4" w:space="0" w:color="A5ED70" w:themeColor="accent3" w:themeTint="66"/>
        <w:right w:val="single" w:sz="4" w:space="0" w:color="A5ED70" w:themeColor="accent3" w:themeTint="66"/>
        <w:insideH w:val="single" w:sz="4" w:space="0" w:color="A5ED70" w:themeColor="accent3" w:themeTint="66"/>
        <w:insideV w:val="single" w:sz="4" w:space="0" w:color="A5ED70" w:themeColor="accent3" w:themeTint="66"/>
      </w:tblBorders>
    </w:tblPr>
    <w:tblStylePr w:type="firstRow">
      <w:rPr>
        <w:b/>
        <w:bCs/>
      </w:rPr>
      <w:tblPr/>
      <w:tcPr>
        <w:tcBorders>
          <w:bottom w:val="single" w:sz="12" w:space="0" w:color="78E428" w:themeColor="accent3" w:themeTint="99"/>
        </w:tcBorders>
      </w:tcPr>
    </w:tblStylePr>
    <w:tblStylePr w:type="lastRow">
      <w:rPr>
        <w:b/>
        <w:bCs/>
      </w:rPr>
      <w:tblPr/>
      <w:tcPr>
        <w:tcBorders>
          <w:top w:val="double" w:sz="2" w:space="0" w:color="78E42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F4C99"/>
    <w:rPr>
      <w:sz w:val="20"/>
    </w:rPr>
    <w:tblPr>
      <w:tblStyleRowBandSize w:val="1"/>
      <w:tblStyleColBandSize w:val="1"/>
      <w:tblBorders>
        <w:top w:val="single" w:sz="4" w:space="0" w:color="D1C8C0" w:themeColor="accent4" w:themeTint="66"/>
        <w:left w:val="single" w:sz="4" w:space="0" w:color="D1C8C0" w:themeColor="accent4" w:themeTint="66"/>
        <w:bottom w:val="single" w:sz="4" w:space="0" w:color="D1C8C0" w:themeColor="accent4" w:themeTint="66"/>
        <w:right w:val="single" w:sz="4" w:space="0" w:color="D1C8C0" w:themeColor="accent4" w:themeTint="66"/>
        <w:insideH w:val="single" w:sz="4" w:space="0" w:color="D1C8C0" w:themeColor="accent4" w:themeTint="66"/>
        <w:insideV w:val="single" w:sz="4" w:space="0" w:color="D1C8C0" w:themeColor="accent4" w:themeTint="66"/>
      </w:tblBorders>
    </w:tblPr>
    <w:tblStylePr w:type="firstRow">
      <w:rPr>
        <w:b/>
        <w:bCs/>
      </w:rPr>
      <w:tblPr/>
      <w:tcPr>
        <w:tcBorders>
          <w:bottom w:val="single" w:sz="12" w:space="0" w:color="BAADA1" w:themeColor="accent4" w:themeTint="99"/>
        </w:tcBorders>
      </w:tcPr>
    </w:tblStylePr>
    <w:tblStylePr w:type="lastRow">
      <w:rPr>
        <w:b/>
        <w:bCs/>
      </w:rPr>
      <w:tblPr/>
      <w:tcPr>
        <w:tcBorders>
          <w:top w:val="double" w:sz="2" w:space="0" w:color="BAAD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F4C99"/>
    <w:rPr>
      <w:sz w:val="20"/>
    </w:rPr>
    <w:tblPr>
      <w:tblStyleRowBandSize w:val="1"/>
      <w:tblStyleColBandSize w:val="1"/>
      <w:tblBorders>
        <w:top w:val="single" w:sz="4" w:space="0" w:color="F7B48F" w:themeColor="accent5" w:themeTint="66"/>
        <w:left w:val="single" w:sz="4" w:space="0" w:color="F7B48F" w:themeColor="accent5" w:themeTint="66"/>
        <w:bottom w:val="single" w:sz="4" w:space="0" w:color="F7B48F" w:themeColor="accent5" w:themeTint="66"/>
        <w:right w:val="single" w:sz="4" w:space="0" w:color="F7B48F" w:themeColor="accent5" w:themeTint="66"/>
        <w:insideH w:val="single" w:sz="4" w:space="0" w:color="F7B48F" w:themeColor="accent5" w:themeTint="66"/>
        <w:insideV w:val="single" w:sz="4" w:space="0" w:color="F7B48F" w:themeColor="accent5" w:themeTint="66"/>
      </w:tblBorders>
    </w:tblPr>
    <w:tblStylePr w:type="firstRow">
      <w:rPr>
        <w:b/>
        <w:bCs/>
      </w:rPr>
      <w:tblPr/>
      <w:tcPr>
        <w:tcBorders>
          <w:bottom w:val="single" w:sz="12" w:space="0" w:color="F38F57" w:themeColor="accent5" w:themeTint="99"/>
        </w:tcBorders>
      </w:tcPr>
    </w:tblStylePr>
    <w:tblStylePr w:type="lastRow">
      <w:rPr>
        <w:b/>
        <w:bCs/>
      </w:rPr>
      <w:tblPr/>
      <w:tcPr>
        <w:tcBorders>
          <w:top w:val="double" w:sz="2" w:space="0" w:color="F38F5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4C99"/>
    <w:rPr>
      <w:sz w:val="20"/>
    </w:rPr>
    <w:tblPr>
      <w:tblStyleRowBandSize w:val="1"/>
      <w:tblStyleColBandSize w:val="1"/>
      <w:tblBorders>
        <w:top w:val="single" w:sz="4" w:space="0" w:color="F3BFA0" w:themeColor="accent6" w:themeTint="66"/>
        <w:left w:val="single" w:sz="4" w:space="0" w:color="F3BFA0" w:themeColor="accent6" w:themeTint="66"/>
        <w:bottom w:val="single" w:sz="4" w:space="0" w:color="F3BFA0" w:themeColor="accent6" w:themeTint="66"/>
        <w:right w:val="single" w:sz="4" w:space="0" w:color="F3BFA0" w:themeColor="accent6" w:themeTint="66"/>
        <w:insideH w:val="single" w:sz="4" w:space="0" w:color="F3BFA0" w:themeColor="accent6" w:themeTint="66"/>
        <w:insideV w:val="single" w:sz="4" w:space="0" w:color="F3BFA0" w:themeColor="accent6" w:themeTint="66"/>
      </w:tblBorders>
    </w:tblPr>
    <w:tblStylePr w:type="firstRow">
      <w:rPr>
        <w:b/>
        <w:bCs/>
      </w:rPr>
      <w:tblPr/>
      <w:tcPr>
        <w:tcBorders>
          <w:bottom w:val="single" w:sz="12" w:space="0" w:color="ED9F71" w:themeColor="accent6" w:themeTint="99"/>
        </w:tcBorders>
      </w:tcPr>
    </w:tblStylePr>
    <w:tblStylePr w:type="lastRow">
      <w:rPr>
        <w:b/>
        <w:bCs/>
      </w:rPr>
      <w:tblPr/>
      <w:tcPr>
        <w:tcBorders>
          <w:top w:val="double" w:sz="2" w:space="0" w:color="ED9F7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F4C99"/>
    <w:rPr>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F4C99"/>
    <w:rPr>
      <w:sz w:val="20"/>
    </w:rPr>
    <w:tblPr>
      <w:tblStyleRowBandSize w:val="1"/>
      <w:tblStyleColBandSize w:val="1"/>
      <w:tblBorders>
        <w:top w:val="single" w:sz="2" w:space="0" w:color="62C2CE" w:themeColor="accent1" w:themeTint="99"/>
        <w:bottom w:val="single" w:sz="2" w:space="0" w:color="62C2CE" w:themeColor="accent1" w:themeTint="99"/>
        <w:insideH w:val="single" w:sz="2" w:space="0" w:color="62C2CE" w:themeColor="accent1" w:themeTint="99"/>
        <w:insideV w:val="single" w:sz="2" w:space="0" w:color="62C2CE" w:themeColor="accent1" w:themeTint="99"/>
      </w:tblBorders>
    </w:tblPr>
    <w:tblStylePr w:type="firstRow">
      <w:rPr>
        <w:b/>
        <w:bCs/>
      </w:rPr>
      <w:tblPr/>
      <w:tcPr>
        <w:tcBorders>
          <w:top w:val="nil"/>
          <w:bottom w:val="single" w:sz="12" w:space="0" w:color="62C2CE" w:themeColor="accent1" w:themeTint="99"/>
          <w:insideH w:val="nil"/>
          <w:insideV w:val="nil"/>
        </w:tcBorders>
        <w:shd w:val="clear" w:color="auto" w:fill="FFFFFF" w:themeFill="background1"/>
      </w:tcPr>
    </w:tblStylePr>
    <w:tblStylePr w:type="lastRow">
      <w:rPr>
        <w:b/>
        <w:bCs/>
      </w:rPr>
      <w:tblPr/>
      <w:tcPr>
        <w:tcBorders>
          <w:top w:val="double" w:sz="2" w:space="0" w:color="62C2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GridTable1Light-Accent2">
    <w:name w:val="Grid Table 1 Light Accent 2"/>
    <w:basedOn w:val="TableNormal"/>
    <w:uiPriority w:val="46"/>
    <w:rsid w:val="00FF4C99"/>
    <w:rPr>
      <w:sz w:val="20"/>
    </w:rPr>
    <w:tblPr>
      <w:tblStyleRowBandSize w:val="1"/>
      <w:tblStyleColBandSize w:val="1"/>
      <w:tblBorders>
        <w:top w:val="single" w:sz="4" w:space="0" w:color="E2C09D" w:themeColor="accent2" w:themeTint="66"/>
        <w:left w:val="single" w:sz="4" w:space="0" w:color="E2C09D" w:themeColor="accent2" w:themeTint="66"/>
        <w:bottom w:val="single" w:sz="4" w:space="0" w:color="E2C09D" w:themeColor="accent2" w:themeTint="66"/>
        <w:right w:val="single" w:sz="4" w:space="0" w:color="E2C09D" w:themeColor="accent2" w:themeTint="66"/>
        <w:insideH w:val="single" w:sz="4" w:space="0" w:color="E2C09D" w:themeColor="accent2" w:themeTint="66"/>
        <w:insideV w:val="single" w:sz="4" w:space="0" w:color="E2C09D" w:themeColor="accent2" w:themeTint="66"/>
      </w:tblBorders>
    </w:tblPr>
    <w:tblStylePr w:type="firstRow">
      <w:rPr>
        <w:b/>
        <w:bCs/>
      </w:rPr>
      <w:tblPr/>
      <w:tcPr>
        <w:tcBorders>
          <w:bottom w:val="single" w:sz="12" w:space="0" w:color="D4A06C" w:themeColor="accent2" w:themeTint="99"/>
        </w:tcBorders>
      </w:tcPr>
    </w:tblStylePr>
    <w:tblStylePr w:type="lastRow">
      <w:rPr>
        <w:b/>
        <w:bCs/>
      </w:rPr>
      <w:tblPr/>
      <w:tcPr>
        <w:tcBorders>
          <w:top w:val="double" w:sz="2" w:space="0" w:color="D4A06C"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F4C99"/>
    <w:rPr>
      <w:sz w:val="20"/>
    </w:rPr>
    <w:tblPr>
      <w:tblStyleRowBandSize w:val="1"/>
      <w:tblStyleColBandSize w:val="1"/>
      <w:tblBorders>
        <w:top w:val="single" w:sz="2" w:space="0" w:color="D4A06C" w:themeColor="accent2" w:themeTint="99"/>
        <w:bottom w:val="single" w:sz="2" w:space="0" w:color="D4A06C" w:themeColor="accent2" w:themeTint="99"/>
        <w:insideH w:val="single" w:sz="2" w:space="0" w:color="D4A06C" w:themeColor="accent2" w:themeTint="99"/>
        <w:insideV w:val="single" w:sz="2" w:space="0" w:color="D4A06C" w:themeColor="accent2" w:themeTint="99"/>
      </w:tblBorders>
    </w:tblPr>
    <w:tblStylePr w:type="firstRow">
      <w:rPr>
        <w:b/>
        <w:bCs/>
      </w:rPr>
      <w:tblPr/>
      <w:tcPr>
        <w:tcBorders>
          <w:top w:val="nil"/>
          <w:bottom w:val="single" w:sz="12" w:space="0" w:color="D4A06C" w:themeColor="accent2" w:themeTint="99"/>
          <w:insideH w:val="nil"/>
          <w:insideV w:val="nil"/>
        </w:tcBorders>
        <w:shd w:val="clear" w:color="auto" w:fill="FFFFFF" w:themeFill="background1"/>
      </w:tcPr>
    </w:tblStylePr>
    <w:tblStylePr w:type="lastRow">
      <w:rPr>
        <w:b/>
        <w:bCs/>
      </w:rPr>
      <w:tblPr/>
      <w:tcPr>
        <w:tcBorders>
          <w:top w:val="double" w:sz="2" w:space="0" w:color="D4A06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GridTable2-Accent4">
    <w:name w:val="Grid Table 2 Accent 4"/>
    <w:basedOn w:val="TableNormal"/>
    <w:uiPriority w:val="47"/>
    <w:rsid w:val="00FF4C99"/>
    <w:rPr>
      <w:sz w:val="20"/>
    </w:rPr>
    <w:tblPr>
      <w:tblStyleRowBandSize w:val="1"/>
      <w:tblStyleColBandSize w:val="1"/>
      <w:tblBorders>
        <w:top w:val="single" w:sz="2" w:space="0" w:color="BAADA1" w:themeColor="accent4" w:themeTint="99"/>
        <w:bottom w:val="single" w:sz="2" w:space="0" w:color="BAADA1" w:themeColor="accent4" w:themeTint="99"/>
        <w:insideH w:val="single" w:sz="2" w:space="0" w:color="BAADA1" w:themeColor="accent4" w:themeTint="99"/>
        <w:insideV w:val="single" w:sz="2" w:space="0" w:color="BAADA1" w:themeColor="accent4" w:themeTint="99"/>
      </w:tblBorders>
    </w:tblPr>
    <w:tblStylePr w:type="firstRow">
      <w:rPr>
        <w:b/>
        <w:bCs/>
      </w:rPr>
      <w:tblPr/>
      <w:tcPr>
        <w:tcBorders>
          <w:top w:val="nil"/>
          <w:bottom w:val="single" w:sz="12" w:space="0" w:color="BAADA1" w:themeColor="accent4" w:themeTint="99"/>
          <w:insideH w:val="nil"/>
          <w:insideV w:val="nil"/>
        </w:tcBorders>
        <w:shd w:val="clear" w:color="auto" w:fill="FFFFFF" w:themeFill="background1"/>
      </w:tcPr>
    </w:tblStylePr>
    <w:tblStylePr w:type="lastRow">
      <w:rPr>
        <w:b/>
        <w:bCs/>
      </w:rPr>
      <w:tblPr/>
      <w:tcPr>
        <w:tcBorders>
          <w:top w:val="double" w:sz="2" w:space="0" w:color="BAAD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GridTable2-Accent5">
    <w:name w:val="Grid Table 2 Accent 5"/>
    <w:basedOn w:val="TableNormal"/>
    <w:uiPriority w:val="47"/>
    <w:rsid w:val="00FF4C99"/>
    <w:rPr>
      <w:sz w:val="20"/>
    </w:rPr>
    <w:tblPr>
      <w:tblStyleRowBandSize w:val="1"/>
      <w:tblStyleColBandSize w:val="1"/>
      <w:tblBorders>
        <w:top w:val="single" w:sz="2" w:space="0" w:color="F38F57" w:themeColor="accent5" w:themeTint="99"/>
        <w:bottom w:val="single" w:sz="2" w:space="0" w:color="F38F57" w:themeColor="accent5" w:themeTint="99"/>
        <w:insideH w:val="single" w:sz="2" w:space="0" w:color="F38F57" w:themeColor="accent5" w:themeTint="99"/>
        <w:insideV w:val="single" w:sz="2" w:space="0" w:color="F38F57" w:themeColor="accent5" w:themeTint="99"/>
      </w:tblBorders>
    </w:tblPr>
    <w:tblStylePr w:type="firstRow">
      <w:rPr>
        <w:b/>
        <w:bCs/>
      </w:rPr>
      <w:tblPr/>
      <w:tcPr>
        <w:tcBorders>
          <w:top w:val="nil"/>
          <w:bottom w:val="single" w:sz="12" w:space="0" w:color="F38F57" w:themeColor="accent5" w:themeTint="99"/>
          <w:insideH w:val="nil"/>
          <w:insideV w:val="nil"/>
        </w:tcBorders>
        <w:shd w:val="clear" w:color="auto" w:fill="FFFFFF" w:themeFill="background1"/>
      </w:tcPr>
    </w:tblStylePr>
    <w:tblStylePr w:type="lastRow">
      <w:rPr>
        <w:b/>
        <w:bCs/>
      </w:rPr>
      <w:tblPr/>
      <w:tcPr>
        <w:tcBorders>
          <w:top w:val="double" w:sz="2" w:space="0" w:color="F38F5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GridTable2-Accent3">
    <w:name w:val="Grid Table 2 Accent 3"/>
    <w:basedOn w:val="TableNormal"/>
    <w:uiPriority w:val="47"/>
    <w:rsid w:val="00FF4C99"/>
    <w:rPr>
      <w:sz w:val="20"/>
    </w:rPr>
    <w:tblPr>
      <w:tblStyleRowBandSize w:val="1"/>
      <w:tblStyleColBandSize w:val="1"/>
      <w:tblBorders>
        <w:top w:val="single" w:sz="2" w:space="0" w:color="78E428" w:themeColor="accent3" w:themeTint="99"/>
        <w:bottom w:val="single" w:sz="2" w:space="0" w:color="78E428" w:themeColor="accent3" w:themeTint="99"/>
        <w:insideH w:val="single" w:sz="2" w:space="0" w:color="78E428" w:themeColor="accent3" w:themeTint="99"/>
        <w:insideV w:val="single" w:sz="2" w:space="0" w:color="78E428" w:themeColor="accent3" w:themeTint="99"/>
      </w:tblBorders>
    </w:tblPr>
    <w:tblStylePr w:type="firstRow">
      <w:rPr>
        <w:b/>
        <w:bCs/>
      </w:rPr>
      <w:tblPr/>
      <w:tcPr>
        <w:tcBorders>
          <w:top w:val="nil"/>
          <w:bottom w:val="single" w:sz="12" w:space="0" w:color="78E428" w:themeColor="accent3" w:themeTint="99"/>
          <w:insideH w:val="nil"/>
          <w:insideV w:val="nil"/>
        </w:tcBorders>
        <w:shd w:val="clear" w:color="auto" w:fill="FFFFFF" w:themeFill="background1"/>
      </w:tcPr>
    </w:tblStylePr>
    <w:tblStylePr w:type="lastRow">
      <w:rPr>
        <w:b/>
        <w:bCs/>
      </w:rPr>
      <w:tblPr/>
      <w:tcPr>
        <w:tcBorders>
          <w:top w:val="double" w:sz="2" w:space="0" w:color="78E42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GridTable2-Accent6">
    <w:name w:val="Grid Table 2 Accent 6"/>
    <w:basedOn w:val="TableNormal"/>
    <w:uiPriority w:val="47"/>
    <w:rsid w:val="00FF4C99"/>
    <w:rPr>
      <w:sz w:val="20"/>
    </w:rPr>
    <w:tblPr>
      <w:tblStyleRowBandSize w:val="1"/>
      <w:tblStyleColBandSize w:val="1"/>
      <w:tblBorders>
        <w:top w:val="single" w:sz="2" w:space="0" w:color="ED9F71" w:themeColor="accent6" w:themeTint="99"/>
        <w:bottom w:val="single" w:sz="2" w:space="0" w:color="ED9F71" w:themeColor="accent6" w:themeTint="99"/>
        <w:insideH w:val="single" w:sz="2" w:space="0" w:color="ED9F71" w:themeColor="accent6" w:themeTint="99"/>
        <w:insideV w:val="single" w:sz="2" w:space="0" w:color="ED9F71" w:themeColor="accent6" w:themeTint="99"/>
      </w:tblBorders>
    </w:tblPr>
    <w:tblStylePr w:type="firstRow">
      <w:rPr>
        <w:b/>
        <w:bCs/>
      </w:rPr>
      <w:tblPr/>
      <w:tcPr>
        <w:tcBorders>
          <w:top w:val="nil"/>
          <w:bottom w:val="single" w:sz="12" w:space="0" w:color="ED9F71" w:themeColor="accent6" w:themeTint="99"/>
          <w:insideH w:val="nil"/>
          <w:insideV w:val="nil"/>
        </w:tcBorders>
        <w:shd w:val="clear" w:color="auto" w:fill="FFFFFF" w:themeFill="background1"/>
      </w:tcPr>
    </w:tblStylePr>
    <w:tblStylePr w:type="lastRow">
      <w:rPr>
        <w:b/>
        <w:bCs/>
      </w:rPr>
      <w:tblPr/>
      <w:tcPr>
        <w:tcBorders>
          <w:top w:val="double" w:sz="2" w:space="0" w:color="ED9F7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GridTable3">
    <w:name w:val="Grid Table 3"/>
    <w:basedOn w:val="TableNormal"/>
    <w:uiPriority w:val="48"/>
    <w:rsid w:val="00FF4C99"/>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F4C99"/>
    <w:rPr>
      <w:sz w:val="20"/>
    </w:rPr>
    <w:tblPr>
      <w:tblStyleRowBandSize w:val="1"/>
      <w:tblStyleColBandSize w:val="1"/>
      <w:tblBorders>
        <w:top w:val="single" w:sz="4" w:space="0" w:color="62C2CE" w:themeColor="accent1" w:themeTint="99"/>
        <w:left w:val="single" w:sz="4" w:space="0" w:color="62C2CE" w:themeColor="accent1" w:themeTint="99"/>
        <w:bottom w:val="single" w:sz="4" w:space="0" w:color="62C2CE" w:themeColor="accent1" w:themeTint="99"/>
        <w:right w:val="single" w:sz="4" w:space="0" w:color="62C2CE" w:themeColor="accent1" w:themeTint="99"/>
        <w:insideH w:val="single" w:sz="4" w:space="0" w:color="62C2CE" w:themeColor="accent1" w:themeTint="99"/>
        <w:insideV w:val="single" w:sz="4" w:space="0" w:color="62C2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AEE" w:themeFill="accent1" w:themeFillTint="33"/>
      </w:tcPr>
    </w:tblStylePr>
    <w:tblStylePr w:type="band1Horz">
      <w:tblPr/>
      <w:tcPr>
        <w:shd w:val="clear" w:color="auto" w:fill="CAEAEE" w:themeFill="accent1" w:themeFillTint="33"/>
      </w:tcPr>
    </w:tblStylePr>
    <w:tblStylePr w:type="neCell">
      <w:tblPr/>
      <w:tcPr>
        <w:tcBorders>
          <w:bottom w:val="single" w:sz="4" w:space="0" w:color="62C2CE" w:themeColor="accent1" w:themeTint="99"/>
        </w:tcBorders>
      </w:tcPr>
    </w:tblStylePr>
    <w:tblStylePr w:type="nwCell">
      <w:tblPr/>
      <w:tcPr>
        <w:tcBorders>
          <w:bottom w:val="single" w:sz="4" w:space="0" w:color="62C2CE" w:themeColor="accent1" w:themeTint="99"/>
        </w:tcBorders>
      </w:tcPr>
    </w:tblStylePr>
    <w:tblStylePr w:type="seCell">
      <w:tblPr/>
      <w:tcPr>
        <w:tcBorders>
          <w:top w:val="single" w:sz="4" w:space="0" w:color="62C2CE" w:themeColor="accent1" w:themeTint="99"/>
        </w:tcBorders>
      </w:tcPr>
    </w:tblStylePr>
    <w:tblStylePr w:type="swCell">
      <w:tblPr/>
      <w:tcPr>
        <w:tcBorders>
          <w:top w:val="single" w:sz="4" w:space="0" w:color="62C2CE" w:themeColor="accent1" w:themeTint="99"/>
        </w:tcBorders>
      </w:tcPr>
    </w:tblStylePr>
  </w:style>
  <w:style w:type="table" w:styleId="GridTable3-Accent2">
    <w:name w:val="Grid Table 3 Accent 2"/>
    <w:basedOn w:val="TableNormal"/>
    <w:uiPriority w:val="48"/>
    <w:rsid w:val="00FF4C99"/>
    <w:rPr>
      <w:sz w:val="20"/>
    </w:rPr>
    <w:tblPr>
      <w:tblStyleRowBandSize w:val="1"/>
      <w:tblStyleColBandSize w:val="1"/>
      <w:tblBorders>
        <w:top w:val="single" w:sz="4" w:space="0" w:color="D4A06C" w:themeColor="accent2" w:themeTint="99"/>
        <w:left w:val="single" w:sz="4" w:space="0" w:color="D4A06C" w:themeColor="accent2" w:themeTint="99"/>
        <w:bottom w:val="single" w:sz="4" w:space="0" w:color="D4A06C" w:themeColor="accent2" w:themeTint="99"/>
        <w:right w:val="single" w:sz="4" w:space="0" w:color="D4A06C" w:themeColor="accent2" w:themeTint="99"/>
        <w:insideH w:val="single" w:sz="4" w:space="0" w:color="D4A06C" w:themeColor="accent2" w:themeTint="99"/>
        <w:insideV w:val="single" w:sz="4" w:space="0" w:color="D4A06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FCE" w:themeFill="accent2" w:themeFillTint="33"/>
      </w:tcPr>
    </w:tblStylePr>
    <w:tblStylePr w:type="band1Horz">
      <w:tblPr/>
      <w:tcPr>
        <w:shd w:val="clear" w:color="auto" w:fill="F1DFCE" w:themeFill="accent2" w:themeFillTint="33"/>
      </w:tcPr>
    </w:tblStylePr>
    <w:tblStylePr w:type="neCell">
      <w:tblPr/>
      <w:tcPr>
        <w:tcBorders>
          <w:bottom w:val="single" w:sz="4" w:space="0" w:color="D4A06C" w:themeColor="accent2" w:themeTint="99"/>
        </w:tcBorders>
      </w:tcPr>
    </w:tblStylePr>
    <w:tblStylePr w:type="nwCell">
      <w:tblPr/>
      <w:tcPr>
        <w:tcBorders>
          <w:bottom w:val="single" w:sz="4" w:space="0" w:color="D4A06C" w:themeColor="accent2" w:themeTint="99"/>
        </w:tcBorders>
      </w:tcPr>
    </w:tblStylePr>
    <w:tblStylePr w:type="seCell">
      <w:tblPr/>
      <w:tcPr>
        <w:tcBorders>
          <w:top w:val="single" w:sz="4" w:space="0" w:color="D4A06C" w:themeColor="accent2" w:themeTint="99"/>
        </w:tcBorders>
      </w:tcPr>
    </w:tblStylePr>
    <w:tblStylePr w:type="swCell">
      <w:tblPr/>
      <w:tcPr>
        <w:tcBorders>
          <w:top w:val="single" w:sz="4" w:space="0" w:color="D4A06C" w:themeColor="accent2" w:themeTint="99"/>
        </w:tcBorders>
      </w:tcPr>
    </w:tblStylePr>
  </w:style>
  <w:style w:type="table" w:styleId="GridTable3-Accent4">
    <w:name w:val="Grid Table 3 Accent 4"/>
    <w:basedOn w:val="TableNormal"/>
    <w:uiPriority w:val="48"/>
    <w:rsid w:val="00FF4C99"/>
    <w:rPr>
      <w:sz w:val="20"/>
    </w:rPr>
    <w:tblPr>
      <w:tblStyleRowBandSize w:val="1"/>
      <w:tblStyleColBandSize w:val="1"/>
      <w:tblBorders>
        <w:top w:val="single" w:sz="4" w:space="0" w:color="BAADA1" w:themeColor="accent4" w:themeTint="99"/>
        <w:left w:val="single" w:sz="4" w:space="0" w:color="BAADA1" w:themeColor="accent4" w:themeTint="99"/>
        <w:bottom w:val="single" w:sz="4" w:space="0" w:color="BAADA1" w:themeColor="accent4" w:themeTint="99"/>
        <w:right w:val="single" w:sz="4" w:space="0" w:color="BAADA1" w:themeColor="accent4" w:themeTint="99"/>
        <w:insideH w:val="single" w:sz="4" w:space="0" w:color="BAADA1" w:themeColor="accent4" w:themeTint="99"/>
        <w:insideV w:val="single" w:sz="4" w:space="0" w:color="BAAD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3DF" w:themeFill="accent4" w:themeFillTint="33"/>
      </w:tcPr>
    </w:tblStylePr>
    <w:tblStylePr w:type="band1Horz">
      <w:tblPr/>
      <w:tcPr>
        <w:shd w:val="clear" w:color="auto" w:fill="E8E3DF" w:themeFill="accent4" w:themeFillTint="33"/>
      </w:tcPr>
    </w:tblStylePr>
    <w:tblStylePr w:type="neCell">
      <w:tblPr/>
      <w:tcPr>
        <w:tcBorders>
          <w:bottom w:val="single" w:sz="4" w:space="0" w:color="BAADA1" w:themeColor="accent4" w:themeTint="99"/>
        </w:tcBorders>
      </w:tcPr>
    </w:tblStylePr>
    <w:tblStylePr w:type="nwCell">
      <w:tblPr/>
      <w:tcPr>
        <w:tcBorders>
          <w:bottom w:val="single" w:sz="4" w:space="0" w:color="BAADA1" w:themeColor="accent4" w:themeTint="99"/>
        </w:tcBorders>
      </w:tcPr>
    </w:tblStylePr>
    <w:tblStylePr w:type="seCell">
      <w:tblPr/>
      <w:tcPr>
        <w:tcBorders>
          <w:top w:val="single" w:sz="4" w:space="0" w:color="BAADA1" w:themeColor="accent4" w:themeTint="99"/>
        </w:tcBorders>
      </w:tcPr>
    </w:tblStylePr>
    <w:tblStylePr w:type="swCell">
      <w:tblPr/>
      <w:tcPr>
        <w:tcBorders>
          <w:top w:val="single" w:sz="4" w:space="0" w:color="BAADA1" w:themeColor="accent4" w:themeTint="99"/>
        </w:tcBorders>
      </w:tcPr>
    </w:tblStylePr>
  </w:style>
  <w:style w:type="table" w:styleId="GridTable3-Accent5">
    <w:name w:val="Grid Table 3 Accent 5"/>
    <w:basedOn w:val="TableNormal"/>
    <w:uiPriority w:val="48"/>
    <w:rsid w:val="00FF4C99"/>
    <w:rPr>
      <w:sz w:val="20"/>
    </w:rPr>
    <w:tblPr>
      <w:tblStyleRowBandSize w:val="1"/>
      <w:tblStyleColBandSize w:val="1"/>
      <w:tblBorders>
        <w:top w:val="single" w:sz="4" w:space="0" w:color="F38F57" w:themeColor="accent5" w:themeTint="99"/>
        <w:left w:val="single" w:sz="4" w:space="0" w:color="F38F57" w:themeColor="accent5" w:themeTint="99"/>
        <w:bottom w:val="single" w:sz="4" w:space="0" w:color="F38F57" w:themeColor="accent5" w:themeTint="99"/>
        <w:right w:val="single" w:sz="4" w:space="0" w:color="F38F57" w:themeColor="accent5" w:themeTint="99"/>
        <w:insideH w:val="single" w:sz="4" w:space="0" w:color="F38F57" w:themeColor="accent5" w:themeTint="99"/>
        <w:insideV w:val="single" w:sz="4" w:space="0" w:color="F38F5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C7" w:themeFill="accent5" w:themeFillTint="33"/>
      </w:tcPr>
    </w:tblStylePr>
    <w:tblStylePr w:type="band1Horz">
      <w:tblPr/>
      <w:tcPr>
        <w:shd w:val="clear" w:color="auto" w:fill="FBD9C7" w:themeFill="accent5" w:themeFillTint="33"/>
      </w:tcPr>
    </w:tblStylePr>
    <w:tblStylePr w:type="neCell">
      <w:tblPr/>
      <w:tcPr>
        <w:tcBorders>
          <w:bottom w:val="single" w:sz="4" w:space="0" w:color="F38F57" w:themeColor="accent5" w:themeTint="99"/>
        </w:tcBorders>
      </w:tcPr>
    </w:tblStylePr>
    <w:tblStylePr w:type="nwCell">
      <w:tblPr/>
      <w:tcPr>
        <w:tcBorders>
          <w:bottom w:val="single" w:sz="4" w:space="0" w:color="F38F57" w:themeColor="accent5" w:themeTint="99"/>
        </w:tcBorders>
      </w:tcPr>
    </w:tblStylePr>
    <w:tblStylePr w:type="seCell">
      <w:tblPr/>
      <w:tcPr>
        <w:tcBorders>
          <w:top w:val="single" w:sz="4" w:space="0" w:color="F38F57" w:themeColor="accent5" w:themeTint="99"/>
        </w:tcBorders>
      </w:tcPr>
    </w:tblStylePr>
    <w:tblStylePr w:type="swCell">
      <w:tblPr/>
      <w:tcPr>
        <w:tcBorders>
          <w:top w:val="single" w:sz="4" w:space="0" w:color="F38F57" w:themeColor="accent5" w:themeTint="99"/>
        </w:tcBorders>
      </w:tcPr>
    </w:tblStylePr>
  </w:style>
  <w:style w:type="table" w:styleId="GridTable3-Accent3">
    <w:name w:val="Grid Table 3 Accent 3"/>
    <w:basedOn w:val="TableNormal"/>
    <w:uiPriority w:val="48"/>
    <w:rsid w:val="00FF4C99"/>
    <w:rPr>
      <w:sz w:val="20"/>
    </w:rPr>
    <w:tblPr>
      <w:tblStyleRowBandSize w:val="1"/>
      <w:tblStyleColBandSize w:val="1"/>
      <w:tblBorders>
        <w:top w:val="single" w:sz="4" w:space="0" w:color="78E428" w:themeColor="accent3" w:themeTint="99"/>
        <w:left w:val="single" w:sz="4" w:space="0" w:color="78E428" w:themeColor="accent3" w:themeTint="99"/>
        <w:bottom w:val="single" w:sz="4" w:space="0" w:color="78E428" w:themeColor="accent3" w:themeTint="99"/>
        <w:right w:val="single" w:sz="4" w:space="0" w:color="78E428" w:themeColor="accent3" w:themeTint="99"/>
        <w:insideH w:val="single" w:sz="4" w:space="0" w:color="78E428" w:themeColor="accent3" w:themeTint="99"/>
        <w:insideV w:val="single" w:sz="4" w:space="0" w:color="78E42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B7" w:themeFill="accent3" w:themeFillTint="33"/>
      </w:tcPr>
    </w:tblStylePr>
    <w:tblStylePr w:type="band1Horz">
      <w:tblPr/>
      <w:tcPr>
        <w:shd w:val="clear" w:color="auto" w:fill="D2F6B7" w:themeFill="accent3" w:themeFillTint="33"/>
      </w:tcPr>
    </w:tblStylePr>
    <w:tblStylePr w:type="neCell">
      <w:tblPr/>
      <w:tcPr>
        <w:tcBorders>
          <w:bottom w:val="single" w:sz="4" w:space="0" w:color="78E428" w:themeColor="accent3" w:themeTint="99"/>
        </w:tcBorders>
      </w:tcPr>
    </w:tblStylePr>
    <w:tblStylePr w:type="nwCell">
      <w:tblPr/>
      <w:tcPr>
        <w:tcBorders>
          <w:bottom w:val="single" w:sz="4" w:space="0" w:color="78E428" w:themeColor="accent3" w:themeTint="99"/>
        </w:tcBorders>
      </w:tcPr>
    </w:tblStylePr>
    <w:tblStylePr w:type="seCell">
      <w:tblPr/>
      <w:tcPr>
        <w:tcBorders>
          <w:top w:val="single" w:sz="4" w:space="0" w:color="78E428" w:themeColor="accent3" w:themeTint="99"/>
        </w:tcBorders>
      </w:tcPr>
    </w:tblStylePr>
    <w:tblStylePr w:type="swCell">
      <w:tblPr/>
      <w:tcPr>
        <w:tcBorders>
          <w:top w:val="single" w:sz="4" w:space="0" w:color="78E428" w:themeColor="accent3" w:themeTint="99"/>
        </w:tcBorders>
      </w:tcPr>
    </w:tblStylePr>
  </w:style>
  <w:style w:type="table" w:styleId="GridTable3-Accent6">
    <w:name w:val="Grid Table 3 Accent 6"/>
    <w:basedOn w:val="TableNormal"/>
    <w:uiPriority w:val="48"/>
    <w:rsid w:val="00FF4C99"/>
    <w:rPr>
      <w:sz w:val="20"/>
    </w:rPr>
    <w:tblPr>
      <w:tblStyleRowBandSize w:val="1"/>
      <w:tblStyleColBandSize w:val="1"/>
      <w:tblBorders>
        <w:top w:val="single" w:sz="4" w:space="0" w:color="ED9F71" w:themeColor="accent6" w:themeTint="99"/>
        <w:left w:val="single" w:sz="4" w:space="0" w:color="ED9F71" w:themeColor="accent6" w:themeTint="99"/>
        <w:bottom w:val="single" w:sz="4" w:space="0" w:color="ED9F71" w:themeColor="accent6" w:themeTint="99"/>
        <w:right w:val="single" w:sz="4" w:space="0" w:color="ED9F71" w:themeColor="accent6" w:themeTint="99"/>
        <w:insideH w:val="single" w:sz="4" w:space="0" w:color="ED9F71" w:themeColor="accent6" w:themeTint="99"/>
        <w:insideV w:val="single" w:sz="4" w:space="0" w:color="ED9F7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FCF" w:themeFill="accent6" w:themeFillTint="33"/>
      </w:tcPr>
    </w:tblStylePr>
    <w:tblStylePr w:type="band1Horz">
      <w:tblPr/>
      <w:tcPr>
        <w:shd w:val="clear" w:color="auto" w:fill="F9DFCF" w:themeFill="accent6" w:themeFillTint="33"/>
      </w:tcPr>
    </w:tblStylePr>
    <w:tblStylePr w:type="neCell">
      <w:tblPr/>
      <w:tcPr>
        <w:tcBorders>
          <w:bottom w:val="single" w:sz="4" w:space="0" w:color="ED9F71" w:themeColor="accent6" w:themeTint="99"/>
        </w:tcBorders>
      </w:tcPr>
    </w:tblStylePr>
    <w:tblStylePr w:type="nwCell">
      <w:tblPr/>
      <w:tcPr>
        <w:tcBorders>
          <w:bottom w:val="single" w:sz="4" w:space="0" w:color="ED9F71" w:themeColor="accent6" w:themeTint="99"/>
        </w:tcBorders>
      </w:tcPr>
    </w:tblStylePr>
    <w:tblStylePr w:type="seCell">
      <w:tblPr/>
      <w:tcPr>
        <w:tcBorders>
          <w:top w:val="single" w:sz="4" w:space="0" w:color="ED9F71" w:themeColor="accent6" w:themeTint="99"/>
        </w:tcBorders>
      </w:tcPr>
    </w:tblStylePr>
    <w:tblStylePr w:type="swCell">
      <w:tblPr/>
      <w:tcPr>
        <w:tcBorders>
          <w:top w:val="single" w:sz="4" w:space="0" w:color="ED9F71" w:themeColor="accent6" w:themeTint="99"/>
        </w:tcBorders>
      </w:tcPr>
    </w:tblStylePr>
  </w:style>
  <w:style w:type="table" w:styleId="GridTable4">
    <w:name w:val="Grid Table 4"/>
    <w:basedOn w:val="TableNormal"/>
    <w:uiPriority w:val="49"/>
    <w:rsid w:val="00FF4C99"/>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F4C99"/>
    <w:rPr>
      <w:sz w:val="20"/>
    </w:rPr>
    <w:tblPr>
      <w:tblStyleRowBandSize w:val="1"/>
      <w:tblStyleColBandSize w:val="1"/>
      <w:tblBorders>
        <w:top w:val="single" w:sz="4" w:space="0" w:color="62C2CE" w:themeColor="accent1" w:themeTint="99"/>
        <w:left w:val="single" w:sz="4" w:space="0" w:color="62C2CE" w:themeColor="accent1" w:themeTint="99"/>
        <w:bottom w:val="single" w:sz="4" w:space="0" w:color="62C2CE" w:themeColor="accent1" w:themeTint="99"/>
        <w:right w:val="single" w:sz="4" w:space="0" w:color="62C2CE" w:themeColor="accent1" w:themeTint="99"/>
        <w:insideH w:val="single" w:sz="4" w:space="0" w:color="62C2CE" w:themeColor="accent1" w:themeTint="99"/>
        <w:insideV w:val="single" w:sz="4" w:space="0" w:color="62C2CE" w:themeColor="accent1" w:themeTint="99"/>
      </w:tblBorders>
    </w:tblPr>
    <w:tblStylePr w:type="firstRow">
      <w:rPr>
        <w:b/>
        <w:bCs/>
        <w:color w:val="FFFFFF" w:themeColor="background1"/>
      </w:rPr>
      <w:tblPr/>
      <w:tcPr>
        <w:tcBorders>
          <w:top w:val="single" w:sz="4" w:space="0" w:color="287780" w:themeColor="accent1"/>
          <w:left w:val="single" w:sz="4" w:space="0" w:color="287780" w:themeColor="accent1"/>
          <w:bottom w:val="single" w:sz="4" w:space="0" w:color="287780" w:themeColor="accent1"/>
          <w:right w:val="single" w:sz="4" w:space="0" w:color="287780" w:themeColor="accent1"/>
          <w:insideH w:val="nil"/>
          <w:insideV w:val="nil"/>
        </w:tcBorders>
        <w:shd w:val="clear" w:color="auto" w:fill="287780" w:themeFill="accent1"/>
      </w:tcPr>
    </w:tblStylePr>
    <w:tblStylePr w:type="lastRow">
      <w:rPr>
        <w:b/>
        <w:bCs/>
      </w:rPr>
      <w:tblPr/>
      <w:tcPr>
        <w:tcBorders>
          <w:top w:val="double" w:sz="4" w:space="0" w:color="287780" w:themeColor="accent1"/>
        </w:tcBorders>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GridTable4-Accent2">
    <w:name w:val="Grid Table 4 Accent 2"/>
    <w:basedOn w:val="TableNormal"/>
    <w:uiPriority w:val="49"/>
    <w:rsid w:val="00FF4C99"/>
    <w:rPr>
      <w:sz w:val="20"/>
    </w:rPr>
    <w:tblPr>
      <w:tblStyleRowBandSize w:val="1"/>
      <w:tblStyleColBandSize w:val="1"/>
      <w:tblBorders>
        <w:top w:val="single" w:sz="4" w:space="0" w:color="D4A06C" w:themeColor="accent2" w:themeTint="99"/>
        <w:left w:val="single" w:sz="4" w:space="0" w:color="D4A06C" w:themeColor="accent2" w:themeTint="99"/>
        <w:bottom w:val="single" w:sz="4" w:space="0" w:color="D4A06C" w:themeColor="accent2" w:themeTint="99"/>
        <w:right w:val="single" w:sz="4" w:space="0" w:color="D4A06C" w:themeColor="accent2" w:themeTint="99"/>
        <w:insideH w:val="single" w:sz="4" w:space="0" w:color="D4A06C" w:themeColor="accent2" w:themeTint="99"/>
        <w:insideV w:val="single" w:sz="4" w:space="0" w:color="D4A06C" w:themeColor="accent2" w:themeTint="99"/>
      </w:tblBorders>
    </w:tblPr>
    <w:tblStylePr w:type="firstRow">
      <w:rPr>
        <w:b/>
        <w:bCs/>
        <w:color w:val="FFFFFF" w:themeColor="background1"/>
      </w:rPr>
      <w:tblPr/>
      <w:tcPr>
        <w:tcBorders>
          <w:top w:val="single" w:sz="4" w:space="0" w:color="98622C" w:themeColor="accent2"/>
          <w:left w:val="single" w:sz="4" w:space="0" w:color="98622C" w:themeColor="accent2"/>
          <w:bottom w:val="single" w:sz="4" w:space="0" w:color="98622C" w:themeColor="accent2"/>
          <w:right w:val="single" w:sz="4" w:space="0" w:color="98622C" w:themeColor="accent2"/>
          <w:insideH w:val="nil"/>
          <w:insideV w:val="nil"/>
        </w:tcBorders>
        <w:shd w:val="clear" w:color="auto" w:fill="98622C" w:themeFill="accent2"/>
      </w:tcPr>
    </w:tblStylePr>
    <w:tblStylePr w:type="lastRow">
      <w:rPr>
        <w:b/>
        <w:bCs/>
      </w:rPr>
      <w:tblPr/>
      <w:tcPr>
        <w:tcBorders>
          <w:top w:val="double" w:sz="4" w:space="0" w:color="98622C" w:themeColor="accent2"/>
        </w:tcBorders>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GridTable4-Accent4">
    <w:name w:val="Grid Table 4 Accent 4"/>
    <w:basedOn w:val="TableNormal"/>
    <w:uiPriority w:val="49"/>
    <w:rsid w:val="00FF4C99"/>
    <w:rPr>
      <w:sz w:val="20"/>
    </w:rPr>
    <w:tblPr>
      <w:tblStyleRowBandSize w:val="1"/>
      <w:tblStyleColBandSize w:val="1"/>
      <w:tblBorders>
        <w:top w:val="single" w:sz="4" w:space="0" w:color="BAADA1" w:themeColor="accent4" w:themeTint="99"/>
        <w:left w:val="single" w:sz="4" w:space="0" w:color="BAADA1" w:themeColor="accent4" w:themeTint="99"/>
        <w:bottom w:val="single" w:sz="4" w:space="0" w:color="BAADA1" w:themeColor="accent4" w:themeTint="99"/>
        <w:right w:val="single" w:sz="4" w:space="0" w:color="BAADA1" w:themeColor="accent4" w:themeTint="99"/>
        <w:insideH w:val="single" w:sz="4" w:space="0" w:color="BAADA1" w:themeColor="accent4" w:themeTint="99"/>
        <w:insideV w:val="single" w:sz="4" w:space="0" w:color="BAADA1" w:themeColor="accent4" w:themeTint="99"/>
      </w:tblBorders>
    </w:tblPr>
    <w:tblStylePr w:type="firstRow">
      <w:rPr>
        <w:b/>
        <w:bCs/>
        <w:color w:val="FFFFFF" w:themeColor="background1"/>
      </w:rPr>
      <w:tblPr/>
      <w:tcPr>
        <w:tcBorders>
          <w:top w:val="single" w:sz="4" w:space="0" w:color="8A7766" w:themeColor="accent4"/>
          <w:left w:val="single" w:sz="4" w:space="0" w:color="8A7766" w:themeColor="accent4"/>
          <w:bottom w:val="single" w:sz="4" w:space="0" w:color="8A7766" w:themeColor="accent4"/>
          <w:right w:val="single" w:sz="4" w:space="0" w:color="8A7766" w:themeColor="accent4"/>
          <w:insideH w:val="nil"/>
          <w:insideV w:val="nil"/>
        </w:tcBorders>
        <w:shd w:val="clear" w:color="auto" w:fill="8A7766" w:themeFill="accent4"/>
      </w:tcPr>
    </w:tblStylePr>
    <w:tblStylePr w:type="lastRow">
      <w:rPr>
        <w:b/>
        <w:bCs/>
      </w:rPr>
      <w:tblPr/>
      <w:tcPr>
        <w:tcBorders>
          <w:top w:val="double" w:sz="4" w:space="0" w:color="8A7766" w:themeColor="accent4"/>
        </w:tcBorders>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GridTable4-Accent6">
    <w:name w:val="Grid Table 4 Accent 6"/>
    <w:basedOn w:val="TableNormal"/>
    <w:uiPriority w:val="49"/>
    <w:rsid w:val="00225EF1"/>
    <w:rPr>
      <w:sz w:val="20"/>
    </w:rPr>
    <w:tblPr>
      <w:tblStyleRowBandSize w:val="1"/>
      <w:tblStyleColBandSize w:val="1"/>
      <w:tblBorders>
        <w:top w:val="single" w:sz="4" w:space="0" w:color="ED9F71" w:themeColor="accent6" w:themeTint="99"/>
        <w:left w:val="single" w:sz="4" w:space="0" w:color="ED9F71" w:themeColor="accent6" w:themeTint="99"/>
        <w:bottom w:val="single" w:sz="4" w:space="0" w:color="ED9F71" w:themeColor="accent6" w:themeTint="99"/>
        <w:right w:val="single" w:sz="4" w:space="0" w:color="ED9F71" w:themeColor="accent6" w:themeTint="99"/>
        <w:insideH w:val="single" w:sz="4" w:space="0" w:color="ED9F71" w:themeColor="accent6" w:themeTint="99"/>
        <w:insideV w:val="single" w:sz="4" w:space="0" w:color="ED9F71" w:themeColor="accent6" w:themeTint="99"/>
      </w:tblBorders>
    </w:tblPr>
    <w:tblStylePr w:type="firstRow">
      <w:rPr>
        <w:b/>
        <w:bCs/>
        <w:color w:val="FFFFFF" w:themeColor="background1"/>
      </w:rPr>
      <w:tblPr/>
      <w:tcPr>
        <w:tcBorders>
          <w:top w:val="single" w:sz="4" w:space="0" w:color="D9631B" w:themeColor="accent6"/>
          <w:left w:val="single" w:sz="4" w:space="0" w:color="D9631B" w:themeColor="accent6"/>
          <w:bottom w:val="single" w:sz="4" w:space="0" w:color="D9631B" w:themeColor="accent6"/>
          <w:right w:val="single" w:sz="4" w:space="0" w:color="D9631B" w:themeColor="accent6"/>
          <w:insideH w:val="nil"/>
          <w:insideV w:val="nil"/>
        </w:tcBorders>
        <w:shd w:val="clear" w:color="auto" w:fill="D9631B" w:themeFill="accent6"/>
      </w:tcPr>
    </w:tblStylePr>
    <w:tblStylePr w:type="lastRow">
      <w:rPr>
        <w:b/>
        <w:bCs/>
      </w:rPr>
      <w:tblPr/>
      <w:tcPr>
        <w:tcBorders>
          <w:top w:val="double" w:sz="4" w:space="0" w:color="D9631B" w:themeColor="accent6"/>
        </w:tcBorders>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GridTable5Dark">
    <w:name w:val="Grid Table 5 Dark"/>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A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7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7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7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780" w:themeFill="accent1"/>
      </w:tcPr>
    </w:tblStylePr>
    <w:tblStylePr w:type="band1Vert">
      <w:tblPr/>
      <w:tcPr>
        <w:shd w:val="clear" w:color="auto" w:fill="96D6DE" w:themeFill="accent1" w:themeFillTint="66"/>
      </w:tcPr>
    </w:tblStylePr>
    <w:tblStylePr w:type="band1Horz">
      <w:tblPr/>
      <w:tcPr>
        <w:shd w:val="clear" w:color="auto" w:fill="96D6DE" w:themeFill="accent1" w:themeFillTint="66"/>
      </w:tcPr>
    </w:tblStylePr>
  </w:style>
  <w:style w:type="table" w:styleId="GridTable5Dark-Accent2">
    <w:name w:val="Grid Table 5 Dark Accent 2"/>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DF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62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62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62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622C" w:themeFill="accent2"/>
      </w:tcPr>
    </w:tblStylePr>
    <w:tblStylePr w:type="band1Vert">
      <w:tblPr/>
      <w:tcPr>
        <w:shd w:val="clear" w:color="auto" w:fill="E2C09D" w:themeFill="accent2" w:themeFillTint="66"/>
      </w:tcPr>
    </w:tblStylePr>
    <w:tblStylePr w:type="band1Horz">
      <w:tblPr/>
      <w:tcPr>
        <w:shd w:val="clear" w:color="auto" w:fill="E2C09D" w:themeFill="accent2" w:themeFillTint="66"/>
      </w:tcPr>
    </w:tblStylePr>
  </w:style>
  <w:style w:type="table" w:styleId="GridTable5Dark-Accent4">
    <w:name w:val="Grid Table 5 Dark Accent 4"/>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3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77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77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77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7766" w:themeFill="accent4"/>
      </w:tcPr>
    </w:tblStylePr>
    <w:tblStylePr w:type="band1Vert">
      <w:tblPr/>
      <w:tcPr>
        <w:shd w:val="clear" w:color="auto" w:fill="D1C8C0" w:themeFill="accent4" w:themeFillTint="66"/>
      </w:tcPr>
    </w:tblStylePr>
    <w:tblStylePr w:type="band1Horz">
      <w:tblPr/>
      <w:tcPr>
        <w:shd w:val="clear" w:color="auto" w:fill="D1C8C0" w:themeFill="accent4" w:themeFillTint="66"/>
      </w:tcPr>
    </w:tblStylePr>
  </w:style>
  <w:style w:type="table" w:styleId="GridTable5Dark-Accent5">
    <w:name w:val="Grid Table 5 Dark Accent 5"/>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9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500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500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500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500E" w:themeFill="accent5"/>
      </w:tcPr>
    </w:tblStylePr>
    <w:tblStylePr w:type="band1Vert">
      <w:tblPr/>
      <w:tcPr>
        <w:shd w:val="clear" w:color="auto" w:fill="F7B48F" w:themeFill="accent5" w:themeFillTint="66"/>
      </w:tcPr>
    </w:tblStylePr>
    <w:tblStylePr w:type="band1Horz">
      <w:tblPr/>
      <w:tcPr>
        <w:shd w:val="clear" w:color="auto" w:fill="F7B48F" w:themeFill="accent5" w:themeFillTint="66"/>
      </w:tcPr>
    </w:tblStylePr>
  </w:style>
  <w:style w:type="table" w:styleId="GridTable5Dark-Accent3">
    <w:name w:val="Grid Table 5 Dark Accent 3"/>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B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61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61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61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610C" w:themeFill="accent3"/>
      </w:tcPr>
    </w:tblStylePr>
    <w:tblStylePr w:type="band1Vert">
      <w:tblPr/>
      <w:tcPr>
        <w:shd w:val="clear" w:color="auto" w:fill="A5ED70" w:themeFill="accent3" w:themeFillTint="66"/>
      </w:tcPr>
    </w:tblStylePr>
    <w:tblStylePr w:type="band1Horz">
      <w:tblPr/>
      <w:tcPr>
        <w:shd w:val="clear" w:color="auto" w:fill="A5ED70" w:themeFill="accent3" w:themeFillTint="66"/>
      </w:tcPr>
    </w:tblStylePr>
  </w:style>
  <w:style w:type="table" w:styleId="GridTable5Dark-Accent6">
    <w:name w:val="Grid Table 5 Dark Accent 6"/>
    <w:basedOn w:val="TableNormal"/>
    <w:uiPriority w:val="50"/>
    <w:rsid w:val="00225EF1"/>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F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631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631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631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631B" w:themeFill="accent6"/>
      </w:tcPr>
    </w:tblStylePr>
    <w:tblStylePr w:type="band1Vert">
      <w:tblPr/>
      <w:tcPr>
        <w:shd w:val="clear" w:color="auto" w:fill="F3BFA0" w:themeFill="accent6" w:themeFillTint="66"/>
      </w:tcPr>
    </w:tblStylePr>
    <w:tblStylePr w:type="band1Horz">
      <w:tblPr/>
      <w:tcPr>
        <w:shd w:val="clear" w:color="auto" w:fill="F3BFA0" w:themeFill="accent6" w:themeFillTint="66"/>
      </w:tcPr>
    </w:tblStylePr>
  </w:style>
  <w:style w:type="table" w:styleId="GridTable6Colorful">
    <w:name w:val="Grid Table 6 Colorful"/>
    <w:basedOn w:val="TableNormal"/>
    <w:uiPriority w:val="51"/>
    <w:rsid w:val="00225EF1"/>
    <w:rPr>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5EF1"/>
    <w:rPr>
      <w:color w:val="1E585F" w:themeColor="accent1" w:themeShade="BF"/>
      <w:sz w:val="20"/>
    </w:rPr>
    <w:tblPr>
      <w:tblStyleRowBandSize w:val="1"/>
      <w:tblStyleColBandSize w:val="1"/>
      <w:tblBorders>
        <w:top w:val="single" w:sz="4" w:space="0" w:color="62C2CE" w:themeColor="accent1" w:themeTint="99"/>
        <w:left w:val="single" w:sz="4" w:space="0" w:color="62C2CE" w:themeColor="accent1" w:themeTint="99"/>
        <w:bottom w:val="single" w:sz="4" w:space="0" w:color="62C2CE" w:themeColor="accent1" w:themeTint="99"/>
        <w:right w:val="single" w:sz="4" w:space="0" w:color="62C2CE" w:themeColor="accent1" w:themeTint="99"/>
        <w:insideH w:val="single" w:sz="4" w:space="0" w:color="62C2CE" w:themeColor="accent1" w:themeTint="99"/>
        <w:insideV w:val="single" w:sz="4" w:space="0" w:color="62C2CE" w:themeColor="accent1" w:themeTint="99"/>
      </w:tblBorders>
    </w:tblPr>
    <w:tblStylePr w:type="firstRow">
      <w:rPr>
        <w:b/>
        <w:bCs/>
      </w:rPr>
      <w:tblPr/>
      <w:tcPr>
        <w:tcBorders>
          <w:bottom w:val="single" w:sz="12" w:space="0" w:color="62C2CE" w:themeColor="accent1" w:themeTint="99"/>
        </w:tcBorders>
      </w:tcPr>
    </w:tblStylePr>
    <w:tblStylePr w:type="lastRow">
      <w:rPr>
        <w:b/>
        <w:bCs/>
      </w:rPr>
      <w:tblPr/>
      <w:tcPr>
        <w:tcBorders>
          <w:top w:val="double" w:sz="4" w:space="0" w:color="62C2CE" w:themeColor="accent1" w:themeTint="99"/>
        </w:tcBorders>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GridTable6Colorful-Accent2">
    <w:name w:val="Grid Table 6 Colorful Accent 2"/>
    <w:basedOn w:val="TableNormal"/>
    <w:uiPriority w:val="51"/>
    <w:rsid w:val="00225EF1"/>
    <w:rPr>
      <w:color w:val="714921" w:themeColor="accent2" w:themeShade="BF"/>
      <w:sz w:val="20"/>
    </w:rPr>
    <w:tblPr>
      <w:tblStyleRowBandSize w:val="1"/>
      <w:tblStyleColBandSize w:val="1"/>
      <w:tblBorders>
        <w:top w:val="single" w:sz="4" w:space="0" w:color="D4A06C" w:themeColor="accent2" w:themeTint="99"/>
        <w:left w:val="single" w:sz="4" w:space="0" w:color="D4A06C" w:themeColor="accent2" w:themeTint="99"/>
        <w:bottom w:val="single" w:sz="4" w:space="0" w:color="D4A06C" w:themeColor="accent2" w:themeTint="99"/>
        <w:right w:val="single" w:sz="4" w:space="0" w:color="D4A06C" w:themeColor="accent2" w:themeTint="99"/>
        <w:insideH w:val="single" w:sz="4" w:space="0" w:color="D4A06C" w:themeColor="accent2" w:themeTint="99"/>
        <w:insideV w:val="single" w:sz="4" w:space="0" w:color="D4A06C" w:themeColor="accent2" w:themeTint="99"/>
      </w:tblBorders>
    </w:tblPr>
    <w:tblStylePr w:type="firstRow">
      <w:rPr>
        <w:b/>
        <w:bCs/>
      </w:rPr>
      <w:tblPr/>
      <w:tcPr>
        <w:tcBorders>
          <w:bottom w:val="single" w:sz="12" w:space="0" w:color="D4A06C" w:themeColor="accent2" w:themeTint="99"/>
        </w:tcBorders>
      </w:tcPr>
    </w:tblStylePr>
    <w:tblStylePr w:type="lastRow">
      <w:rPr>
        <w:b/>
        <w:bCs/>
      </w:rPr>
      <w:tblPr/>
      <w:tcPr>
        <w:tcBorders>
          <w:top w:val="double" w:sz="4" w:space="0" w:color="D4A06C" w:themeColor="accent2" w:themeTint="99"/>
        </w:tcBorders>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GridTable6Colorful-Accent4">
    <w:name w:val="Grid Table 6 Colorful Accent 4"/>
    <w:basedOn w:val="TableNormal"/>
    <w:uiPriority w:val="51"/>
    <w:rsid w:val="00225EF1"/>
    <w:rPr>
      <w:color w:val="67594C" w:themeColor="accent4" w:themeShade="BF"/>
      <w:sz w:val="20"/>
    </w:rPr>
    <w:tblPr>
      <w:tblStyleRowBandSize w:val="1"/>
      <w:tblStyleColBandSize w:val="1"/>
      <w:tblBorders>
        <w:top w:val="single" w:sz="4" w:space="0" w:color="BAADA1" w:themeColor="accent4" w:themeTint="99"/>
        <w:left w:val="single" w:sz="4" w:space="0" w:color="BAADA1" w:themeColor="accent4" w:themeTint="99"/>
        <w:bottom w:val="single" w:sz="4" w:space="0" w:color="BAADA1" w:themeColor="accent4" w:themeTint="99"/>
        <w:right w:val="single" w:sz="4" w:space="0" w:color="BAADA1" w:themeColor="accent4" w:themeTint="99"/>
        <w:insideH w:val="single" w:sz="4" w:space="0" w:color="BAADA1" w:themeColor="accent4" w:themeTint="99"/>
        <w:insideV w:val="single" w:sz="4" w:space="0" w:color="BAADA1" w:themeColor="accent4" w:themeTint="99"/>
      </w:tblBorders>
    </w:tblPr>
    <w:tblStylePr w:type="firstRow">
      <w:rPr>
        <w:b/>
        <w:bCs/>
      </w:rPr>
      <w:tblPr/>
      <w:tcPr>
        <w:tcBorders>
          <w:bottom w:val="single" w:sz="12" w:space="0" w:color="BAADA1" w:themeColor="accent4" w:themeTint="99"/>
        </w:tcBorders>
      </w:tcPr>
    </w:tblStylePr>
    <w:tblStylePr w:type="lastRow">
      <w:rPr>
        <w:b/>
        <w:bCs/>
      </w:rPr>
      <w:tblPr/>
      <w:tcPr>
        <w:tcBorders>
          <w:top w:val="double" w:sz="4" w:space="0" w:color="BAADA1" w:themeColor="accent4" w:themeTint="99"/>
        </w:tcBorders>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GridTable6Colorful-Accent5">
    <w:name w:val="Grid Table 6 Colorful Accent 5"/>
    <w:basedOn w:val="TableNormal"/>
    <w:uiPriority w:val="51"/>
    <w:rsid w:val="00225EF1"/>
    <w:rPr>
      <w:color w:val="923B0A" w:themeColor="accent5" w:themeShade="BF"/>
      <w:sz w:val="20"/>
    </w:rPr>
    <w:tblPr>
      <w:tblStyleRowBandSize w:val="1"/>
      <w:tblStyleColBandSize w:val="1"/>
      <w:tblBorders>
        <w:top w:val="single" w:sz="4" w:space="0" w:color="F38F57" w:themeColor="accent5" w:themeTint="99"/>
        <w:left w:val="single" w:sz="4" w:space="0" w:color="F38F57" w:themeColor="accent5" w:themeTint="99"/>
        <w:bottom w:val="single" w:sz="4" w:space="0" w:color="F38F57" w:themeColor="accent5" w:themeTint="99"/>
        <w:right w:val="single" w:sz="4" w:space="0" w:color="F38F57" w:themeColor="accent5" w:themeTint="99"/>
        <w:insideH w:val="single" w:sz="4" w:space="0" w:color="F38F57" w:themeColor="accent5" w:themeTint="99"/>
        <w:insideV w:val="single" w:sz="4" w:space="0" w:color="F38F57" w:themeColor="accent5" w:themeTint="99"/>
      </w:tblBorders>
    </w:tblPr>
    <w:tblStylePr w:type="firstRow">
      <w:rPr>
        <w:b/>
        <w:bCs/>
      </w:rPr>
      <w:tblPr/>
      <w:tcPr>
        <w:tcBorders>
          <w:bottom w:val="single" w:sz="12" w:space="0" w:color="F38F57" w:themeColor="accent5" w:themeTint="99"/>
        </w:tcBorders>
      </w:tcPr>
    </w:tblStylePr>
    <w:tblStylePr w:type="lastRow">
      <w:rPr>
        <w:b/>
        <w:bCs/>
      </w:rPr>
      <w:tblPr/>
      <w:tcPr>
        <w:tcBorders>
          <w:top w:val="double" w:sz="4" w:space="0" w:color="F38F57" w:themeColor="accent5" w:themeTint="99"/>
        </w:tcBorders>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GridTable6Colorful-Accent3">
    <w:name w:val="Grid Table 6 Colorful Accent 3"/>
    <w:basedOn w:val="TableNormal"/>
    <w:uiPriority w:val="51"/>
    <w:rsid w:val="00225EF1"/>
    <w:rPr>
      <w:color w:val="234809" w:themeColor="accent3" w:themeShade="BF"/>
      <w:sz w:val="20"/>
    </w:rPr>
    <w:tblPr>
      <w:tblStyleRowBandSize w:val="1"/>
      <w:tblStyleColBandSize w:val="1"/>
      <w:tblBorders>
        <w:top w:val="single" w:sz="4" w:space="0" w:color="78E428" w:themeColor="accent3" w:themeTint="99"/>
        <w:left w:val="single" w:sz="4" w:space="0" w:color="78E428" w:themeColor="accent3" w:themeTint="99"/>
        <w:bottom w:val="single" w:sz="4" w:space="0" w:color="78E428" w:themeColor="accent3" w:themeTint="99"/>
        <w:right w:val="single" w:sz="4" w:space="0" w:color="78E428" w:themeColor="accent3" w:themeTint="99"/>
        <w:insideH w:val="single" w:sz="4" w:space="0" w:color="78E428" w:themeColor="accent3" w:themeTint="99"/>
        <w:insideV w:val="single" w:sz="4" w:space="0" w:color="78E428" w:themeColor="accent3" w:themeTint="99"/>
      </w:tblBorders>
    </w:tblPr>
    <w:tblStylePr w:type="firstRow">
      <w:rPr>
        <w:b/>
        <w:bCs/>
      </w:rPr>
      <w:tblPr/>
      <w:tcPr>
        <w:tcBorders>
          <w:bottom w:val="single" w:sz="12" w:space="0" w:color="78E428" w:themeColor="accent3" w:themeTint="99"/>
        </w:tcBorders>
      </w:tcPr>
    </w:tblStylePr>
    <w:tblStylePr w:type="lastRow">
      <w:rPr>
        <w:b/>
        <w:bCs/>
      </w:rPr>
      <w:tblPr/>
      <w:tcPr>
        <w:tcBorders>
          <w:top w:val="double" w:sz="4" w:space="0" w:color="78E428" w:themeColor="accent3" w:themeTint="99"/>
        </w:tcBorders>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GridTable6Colorful-Accent6">
    <w:name w:val="Grid Table 6 Colorful Accent 6"/>
    <w:basedOn w:val="TableNormal"/>
    <w:uiPriority w:val="51"/>
    <w:rsid w:val="00FE136E"/>
    <w:rPr>
      <w:color w:val="A24914" w:themeColor="accent6" w:themeShade="BF"/>
      <w:sz w:val="20"/>
    </w:rPr>
    <w:tblPr>
      <w:tblStyleRowBandSize w:val="1"/>
      <w:tblStyleColBandSize w:val="1"/>
      <w:tblBorders>
        <w:top w:val="single" w:sz="4" w:space="0" w:color="ED9F71" w:themeColor="accent6" w:themeTint="99"/>
        <w:left w:val="single" w:sz="4" w:space="0" w:color="ED9F71" w:themeColor="accent6" w:themeTint="99"/>
        <w:bottom w:val="single" w:sz="4" w:space="0" w:color="ED9F71" w:themeColor="accent6" w:themeTint="99"/>
        <w:right w:val="single" w:sz="4" w:space="0" w:color="ED9F71" w:themeColor="accent6" w:themeTint="99"/>
        <w:insideH w:val="single" w:sz="4" w:space="0" w:color="ED9F71" w:themeColor="accent6" w:themeTint="99"/>
        <w:insideV w:val="single" w:sz="4" w:space="0" w:color="ED9F71" w:themeColor="accent6" w:themeTint="99"/>
      </w:tblBorders>
    </w:tblPr>
    <w:tblStylePr w:type="firstRow">
      <w:rPr>
        <w:b/>
        <w:bCs/>
      </w:rPr>
      <w:tblPr/>
      <w:tcPr>
        <w:tcBorders>
          <w:bottom w:val="single" w:sz="12" w:space="0" w:color="ED9F71" w:themeColor="accent6" w:themeTint="99"/>
        </w:tcBorders>
      </w:tcPr>
    </w:tblStylePr>
    <w:tblStylePr w:type="lastRow">
      <w:rPr>
        <w:b/>
        <w:bCs/>
      </w:rPr>
      <w:tblPr/>
      <w:tcPr>
        <w:tcBorders>
          <w:top w:val="double" w:sz="4" w:space="0" w:color="ED9F71" w:themeColor="accent6" w:themeTint="99"/>
        </w:tcBorders>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GridTable7Colorful">
    <w:name w:val="Grid Table 7 Colorful"/>
    <w:basedOn w:val="TableNormal"/>
    <w:uiPriority w:val="52"/>
    <w:rsid w:val="00FE136E"/>
    <w:rPr>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136E"/>
    <w:rPr>
      <w:color w:val="1E585F" w:themeColor="accent1" w:themeShade="BF"/>
      <w:sz w:val="20"/>
    </w:rPr>
    <w:tblPr>
      <w:tblStyleRowBandSize w:val="1"/>
      <w:tblStyleColBandSize w:val="1"/>
      <w:tblBorders>
        <w:top w:val="single" w:sz="4" w:space="0" w:color="62C2CE" w:themeColor="accent1" w:themeTint="99"/>
        <w:left w:val="single" w:sz="4" w:space="0" w:color="62C2CE" w:themeColor="accent1" w:themeTint="99"/>
        <w:bottom w:val="single" w:sz="4" w:space="0" w:color="62C2CE" w:themeColor="accent1" w:themeTint="99"/>
        <w:right w:val="single" w:sz="4" w:space="0" w:color="62C2CE" w:themeColor="accent1" w:themeTint="99"/>
        <w:insideH w:val="single" w:sz="4" w:space="0" w:color="62C2CE" w:themeColor="accent1" w:themeTint="99"/>
        <w:insideV w:val="single" w:sz="4" w:space="0" w:color="62C2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AEE" w:themeFill="accent1" w:themeFillTint="33"/>
      </w:tcPr>
    </w:tblStylePr>
    <w:tblStylePr w:type="band1Horz">
      <w:tblPr/>
      <w:tcPr>
        <w:shd w:val="clear" w:color="auto" w:fill="CAEAEE" w:themeFill="accent1" w:themeFillTint="33"/>
      </w:tcPr>
    </w:tblStylePr>
    <w:tblStylePr w:type="neCell">
      <w:tblPr/>
      <w:tcPr>
        <w:tcBorders>
          <w:bottom w:val="single" w:sz="4" w:space="0" w:color="62C2CE" w:themeColor="accent1" w:themeTint="99"/>
        </w:tcBorders>
      </w:tcPr>
    </w:tblStylePr>
    <w:tblStylePr w:type="nwCell">
      <w:tblPr/>
      <w:tcPr>
        <w:tcBorders>
          <w:bottom w:val="single" w:sz="4" w:space="0" w:color="62C2CE" w:themeColor="accent1" w:themeTint="99"/>
        </w:tcBorders>
      </w:tcPr>
    </w:tblStylePr>
    <w:tblStylePr w:type="seCell">
      <w:tblPr/>
      <w:tcPr>
        <w:tcBorders>
          <w:top w:val="single" w:sz="4" w:space="0" w:color="62C2CE" w:themeColor="accent1" w:themeTint="99"/>
        </w:tcBorders>
      </w:tcPr>
    </w:tblStylePr>
    <w:tblStylePr w:type="swCell">
      <w:tblPr/>
      <w:tcPr>
        <w:tcBorders>
          <w:top w:val="single" w:sz="4" w:space="0" w:color="62C2CE" w:themeColor="accent1" w:themeTint="99"/>
        </w:tcBorders>
      </w:tcPr>
    </w:tblStylePr>
  </w:style>
  <w:style w:type="table" w:styleId="GridTable7Colorful-Accent2">
    <w:name w:val="Grid Table 7 Colorful Accent 2"/>
    <w:basedOn w:val="TableNormal"/>
    <w:uiPriority w:val="52"/>
    <w:rsid w:val="00FE136E"/>
    <w:rPr>
      <w:color w:val="714921" w:themeColor="accent2" w:themeShade="BF"/>
      <w:sz w:val="20"/>
    </w:rPr>
    <w:tblPr>
      <w:tblStyleRowBandSize w:val="1"/>
      <w:tblStyleColBandSize w:val="1"/>
      <w:tblBorders>
        <w:top w:val="single" w:sz="4" w:space="0" w:color="D4A06C" w:themeColor="accent2" w:themeTint="99"/>
        <w:left w:val="single" w:sz="4" w:space="0" w:color="D4A06C" w:themeColor="accent2" w:themeTint="99"/>
        <w:bottom w:val="single" w:sz="4" w:space="0" w:color="D4A06C" w:themeColor="accent2" w:themeTint="99"/>
        <w:right w:val="single" w:sz="4" w:space="0" w:color="D4A06C" w:themeColor="accent2" w:themeTint="99"/>
        <w:insideH w:val="single" w:sz="4" w:space="0" w:color="D4A06C" w:themeColor="accent2" w:themeTint="99"/>
        <w:insideV w:val="single" w:sz="4" w:space="0" w:color="D4A06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FCE" w:themeFill="accent2" w:themeFillTint="33"/>
      </w:tcPr>
    </w:tblStylePr>
    <w:tblStylePr w:type="band1Horz">
      <w:tblPr/>
      <w:tcPr>
        <w:shd w:val="clear" w:color="auto" w:fill="F1DFCE" w:themeFill="accent2" w:themeFillTint="33"/>
      </w:tcPr>
    </w:tblStylePr>
    <w:tblStylePr w:type="neCell">
      <w:tblPr/>
      <w:tcPr>
        <w:tcBorders>
          <w:bottom w:val="single" w:sz="4" w:space="0" w:color="D4A06C" w:themeColor="accent2" w:themeTint="99"/>
        </w:tcBorders>
      </w:tcPr>
    </w:tblStylePr>
    <w:tblStylePr w:type="nwCell">
      <w:tblPr/>
      <w:tcPr>
        <w:tcBorders>
          <w:bottom w:val="single" w:sz="4" w:space="0" w:color="D4A06C" w:themeColor="accent2" w:themeTint="99"/>
        </w:tcBorders>
      </w:tcPr>
    </w:tblStylePr>
    <w:tblStylePr w:type="seCell">
      <w:tblPr/>
      <w:tcPr>
        <w:tcBorders>
          <w:top w:val="single" w:sz="4" w:space="0" w:color="D4A06C" w:themeColor="accent2" w:themeTint="99"/>
        </w:tcBorders>
      </w:tcPr>
    </w:tblStylePr>
    <w:tblStylePr w:type="swCell">
      <w:tblPr/>
      <w:tcPr>
        <w:tcBorders>
          <w:top w:val="single" w:sz="4" w:space="0" w:color="D4A06C" w:themeColor="accent2" w:themeTint="99"/>
        </w:tcBorders>
      </w:tcPr>
    </w:tblStylePr>
  </w:style>
  <w:style w:type="table" w:styleId="GridTable7Colorful-Accent4">
    <w:name w:val="Grid Table 7 Colorful Accent 4"/>
    <w:basedOn w:val="TableNormal"/>
    <w:uiPriority w:val="52"/>
    <w:rsid w:val="00FE136E"/>
    <w:rPr>
      <w:color w:val="67594C" w:themeColor="accent4" w:themeShade="BF"/>
      <w:sz w:val="20"/>
    </w:rPr>
    <w:tblPr>
      <w:tblStyleRowBandSize w:val="1"/>
      <w:tblStyleColBandSize w:val="1"/>
      <w:tblBorders>
        <w:top w:val="single" w:sz="4" w:space="0" w:color="BAADA1" w:themeColor="accent4" w:themeTint="99"/>
        <w:left w:val="single" w:sz="4" w:space="0" w:color="BAADA1" w:themeColor="accent4" w:themeTint="99"/>
        <w:bottom w:val="single" w:sz="4" w:space="0" w:color="BAADA1" w:themeColor="accent4" w:themeTint="99"/>
        <w:right w:val="single" w:sz="4" w:space="0" w:color="BAADA1" w:themeColor="accent4" w:themeTint="99"/>
        <w:insideH w:val="single" w:sz="4" w:space="0" w:color="BAADA1" w:themeColor="accent4" w:themeTint="99"/>
        <w:insideV w:val="single" w:sz="4" w:space="0" w:color="BAAD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3DF" w:themeFill="accent4" w:themeFillTint="33"/>
      </w:tcPr>
    </w:tblStylePr>
    <w:tblStylePr w:type="band1Horz">
      <w:tblPr/>
      <w:tcPr>
        <w:shd w:val="clear" w:color="auto" w:fill="E8E3DF" w:themeFill="accent4" w:themeFillTint="33"/>
      </w:tcPr>
    </w:tblStylePr>
    <w:tblStylePr w:type="neCell">
      <w:tblPr/>
      <w:tcPr>
        <w:tcBorders>
          <w:bottom w:val="single" w:sz="4" w:space="0" w:color="BAADA1" w:themeColor="accent4" w:themeTint="99"/>
        </w:tcBorders>
      </w:tcPr>
    </w:tblStylePr>
    <w:tblStylePr w:type="nwCell">
      <w:tblPr/>
      <w:tcPr>
        <w:tcBorders>
          <w:bottom w:val="single" w:sz="4" w:space="0" w:color="BAADA1" w:themeColor="accent4" w:themeTint="99"/>
        </w:tcBorders>
      </w:tcPr>
    </w:tblStylePr>
    <w:tblStylePr w:type="seCell">
      <w:tblPr/>
      <w:tcPr>
        <w:tcBorders>
          <w:top w:val="single" w:sz="4" w:space="0" w:color="BAADA1" w:themeColor="accent4" w:themeTint="99"/>
        </w:tcBorders>
      </w:tcPr>
    </w:tblStylePr>
    <w:tblStylePr w:type="swCell">
      <w:tblPr/>
      <w:tcPr>
        <w:tcBorders>
          <w:top w:val="single" w:sz="4" w:space="0" w:color="BAADA1" w:themeColor="accent4" w:themeTint="99"/>
        </w:tcBorders>
      </w:tcPr>
    </w:tblStylePr>
  </w:style>
  <w:style w:type="table" w:styleId="GridTable7Colorful-Accent5">
    <w:name w:val="Grid Table 7 Colorful Accent 5"/>
    <w:basedOn w:val="TableNormal"/>
    <w:uiPriority w:val="52"/>
    <w:rsid w:val="00FE136E"/>
    <w:rPr>
      <w:color w:val="923B0A" w:themeColor="accent5" w:themeShade="BF"/>
      <w:sz w:val="20"/>
    </w:rPr>
    <w:tblPr>
      <w:tblStyleRowBandSize w:val="1"/>
      <w:tblStyleColBandSize w:val="1"/>
      <w:tblBorders>
        <w:top w:val="single" w:sz="4" w:space="0" w:color="F38F57" w:themeColor="accent5" w:themeTint="99"/>
        <w:left w:val="single" w:sz="4" w:space="0" w:color="F38F57" w:themeColor="accent5" w:themeTint="99"/>
        <w:bottom w:val="single" w:sz="4" w:space="0" w:color="F38F57" w:themeColor="accent5" w:themeTint="99"/>
        <w:right w:val="single" w:sz="4" w:space="0" w:color="F38F57" w:themeColor="accent5" w:themeTint="99"/>
        <w:insideH w:val="single" w:sz="4" w:space="0" w:color="F38F57" w:themeColor="accent5" w:themeTint="99"/>
        <w:insideV w:val="single" w:sz="4" w:space="0" w:color="F38F5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C7" w:themeFill="accent5" w:themeFillTint="33"/>
      </w:tcPr>
    </w:tblStylePr>
    <w:tblStylePr w:type="band1Horz">
      <w:tblPr/>
      <w:tcPr>
        <w:shd w:val="clear" w:color="auto" w:fill="FBD9C7" w:themeFill="accent5" w:themeFillTint="33"/>
      </w:tcPr>
    </w:tblStylePr>
    <w:tblStylePr w:type="neCell">
      <w:tblPr/>
      <w:tcPr>
        <w:tcBorders>
          <w:bottom w:val="single" w:sz="4" w:space="0" w:color="F38F57" w:themeColor="accent5" w:themeTint="99"/>
        </w:tcBorders>
      </w:tcPr>
    </w:tblStylePr>
    <w:tblStylePr w:type="nwCell">
      <w:tblPr/>
      <w:tcPr>
        <w:tcBorders>
          <w:bottom w:val="single" w:sz="4" w:space="0" w:color="F38F57" w:themeColor="accent5" w:themeTint="99"/>
        </w:tcBorders>
      </w:tcPr>
    </w:tblStylePr>
    <w:tblStylePr w:type="seCell">
      <w:tblPr/>
      <w:tcPr>
        <w:tcBorders>
          <w:top w:val="single" w:sz="4" w:space="0" w:color="F38F57" w:themeColor="accent5" w:themeTint="99"/>
        </w:tcBorders>
      </w:tcPr>
    </w:tblStylePr>
    <w:tblStylePr w:type="swCell">
      <w:tblPr/>
      <w:tcPr>
        <w:tcBorders>
          <w:top w:val="single" w:sz="4" w:space="0" w:color="F38F57" w:themeColor="accent5" w:themeTint="99"/>
        </w:tcBorders>
      </w:tcPr>
    </w:tblStylePr>
  </w:style>
  <w:style w:type="table" w:styleId="GridTable7Colorful-Accent3">
    <w:name w:val="Grid Table 7 Colorful Accent 3"/>
    <w:basedOn w:val="TableNormal"/>
    <w:uiPriority w:val="52"/>
    <w:rsid w:val="00FE136E"/>
    <w:rPr>
      <w:color w:val="234809" w:themeColor="accent3" w:themeShade="BF"/>
      <w:sz w:val="20"/>
    </w:rPr>
    <w:tblPr>
      <w:tblStyleRowBandSize w:val="1"/>
      <w:tblStyleColBandSize w:val="1"/>
      <w:tblBorders>
        <w:top w:val="single" w:sz="4" w:space="0" w:color="78E428" w:themeColor="accent3" w:themeTint="99"/>
        <w:left w:val="single" w:sz="4" w:space="0" w:color="78E428" w:themeColor="accent3" w:themeTint="99"/>
        <w:bottom w:val="single" w:sz="4" w:space="0" w:color="78E428" w:themeColor="accent3" w:themeTint="99"/>
        <w:right w:val="single" w:sz="4" w:space="0" w:color="78E428" w:themeColor="accent3" w:themeTint="99"/>
        <w:insideH w:val="single" w:sz="4" w:space="0" w:color="78E428" w:themeColor="accent3" w:themeTint="99"/>
        <w:insideV w:val="single" w:sz="4" w:space="0" w:color="78E42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B7" w:themeFill="accent3" w:themeFillTint="33"/>
      </w:tcPr>
    </w:tblStylePr>
    <w:tblStylePr w:type="band1Horz">
      <w:tblPr/>
      <w:tcPr>
        <w:shd w:val="clear" w:color="auto" w:fill="D2F6B7" w:themeFill="accent3" w:themeFillTint="33"/>
      </w:tcPr>
    </w:tblStylePr>
    <w:tblStylePr w:type="neCell">
      <w:tblPr/>
      <w:tcPr>
        <w:tcBorders>
          <w:bottom w:val="single" w:sz="4" w:space="0" w:color="78E428" w:themeColor="accent3" w:themeTint="99"/>
        </w:tcBorders>
      </w:tcPr>
    </w:tblStylePr>
    <w:tblStylePr w:type="nwCell">
      <w:tblPr/>
      <w:tcPr>
        <w:tcBorders>
          <w:bottom w:val="single" w:sz="4" w:space="0" w:color="78E428" w:themeColor="accent3" w:themeTint="99"/>
        </w:tcBorders>
      </w:tcPr>
    </w:tblStylePr>
    <w:tblStylePr w:type="seCell">
      <w:tblPr/>
      <w:tcPr>
        <w:tcBorders>
          <w:top w:val="single" w:sz="4" w:space="0" w:color="78E428" w:themeColor="accent3" w:themeTint="99"/>
        </w:tcBorders>
      </w:tcPr>
    </w:tblStylePr>
    <w:tblStylePr w:type="swCell">
      <w:tblPr/>
      <w:tcPr>
        <w:tcBorders>
          <w:top w:val="single" w:sz="4" w:space="0" w:color="78E428" w:themeColor="accent3" w:themeTint="99"/>
        </w:tcBorders>
      </w:tcPr>
    </w:tblStylePr>
  </w:style>
  <w:style w:type="table" w:styleId="GridTable7Colorful-Accent6">
    <w:name w:val="Grid Table 7 Colorful Accent 6"/>
    <w:basedOn w:val="TableNormal"/>
    <w:uiPriority w:val="52"/>
    <w:rsid w:val="00FE136E"/>
    <w:rPr>
      <w:color w:val="A24914" w:themeColor="accent6" w:themeShade="BF"/>
      <w:sz w:val="20"/>
    </w:rPr>
    <w:tblPr>
      <w:tblStyleRowBandSize w:val="1"/>
      <w:tblStyleColBandSize w:val="1"/>
      <w:tblBorders>
        <w:top w:val="single" w:sz="4" w:space="0" w:color="ED9F71" w:themeColor="accent6" w:themeTint="99"/>
        <w:left w:val="single" w:sz="4" w:space="0" w:color="ED9F71" w:themeColor="accent6" w:themeTint="99"/>
        <w:bottom w:val="single" w:sz="4" w:space="0" w:color="ED9F71" w:themeColor="accent6" w:themeTint="99"/>
        <w:right w:val="single" w:sz="4" w:space="0" w:color="ED9F71" w:themeColor="accent6" w:themeTint="99"/>
        <w:insideH w:val="single" w:sz="4" w:space="0" w:color="ED9F71" w:themeColor="accent6" w:themeTint="99"/>
        <w:insideV w:val="single" w:sz="4" w:space="0" w:color="ED9F7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FCF" w:themeFill="accent6" w:themeFillTint="33"/>
      </w:tcPr>
    </w:tblStylePr>
    <w:tblStylePr w:type="band1Horz">
      <w:tblPr/>
      <w:tcPr>
        <w:shd w:val="clear" w:color="auto" w:fill="F9DFCF" w:themeFill="accent6" w:themeFillTint="33"/>
      </w:tcPr>
    </w:tblStylePr>
    <w:tblStylePr w:type="neCell">
      <w:tblPr/>
      <w:tcPr>
        <w:tcBorders>
          <w:bottom w:val="single" w:sz="4" w:space="0" w:color="ED9F71" w:themeColor="accent6" w:themeTint="99"/>
        </w:tcBorders>
      </w:tcPr>
    </w:tblStylePr>
    <w:tblStylePr w:type="nwCell">
      <w:tblPr/>
      <w:tcPr>
        <w:tcBorders>
          <w:bottom w:val="single" w:sz="4" w:space="0" w:color="ED9F71" w:themeColor="accent6" w:themeTint="99"/>
        </w:tcBorders>
      </w:tcPr>
    </w:tblStylePr>
    <w:tblStylePr w:type="seCell">
      <w:tblPr/>
      <w:tcPr>
        <w:tcBorders>
          <w:top w:val="single" w:sz="4" w:space="0" w:color="ED9F71" w:themeColor="accent6" w:themeTint="99"/>
        </w:tcBorders>
      </w:tcPr>
    </w:tblStylePr>
    <w:tblStylePr w:type="swCell">
      <w:tblPr/>
      <w:tcPr>
        <w:tcBorders>
          <w:top w:val="single" w:sz="4" w:space="0" w:color="ED9F71" w:themeColor="accent6" w:themeTint="99"/>
        </w:tcBorders>
      </w:tcPr>
    </w:tblStylePr>
  </w:style>
  <w:style w:type="table" w:styleId="ListTable1Light">
    <w:name w:val="List Table 1 Light"/>
    <w:basedOn w:val="TableNormal"/>
    <w:uiPriority w:val="46"/>
    <w:rsid w:val="00FE136E"/>
    <w:rPr>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136E"/>
    <w:rPr>
      <w:sz w:val="20"/>
    </w:rPr>
    <w:tblPr>
      <w:tblStyleRowBandSize w:val="1"/>
      <w:tblStyleColBandSize w:val="1"/>
    </w:tblPr>
    <w:tblStylePr w:type="firstRow">
      <w:rPr>
        <w:b/>
        <w:bCs/>
      </w:rPr>
      <w:tblPr/>
      <w:tcPr>
        <w:tcBorders>
          <w:bottom w:val="single" w:sz="4" w:space="0" w:color="62C2CE" w:themeColor="accent1" w:themeTint="99"/>
        </w:tcBorders>
      </w:tcPr>
    </w:tblStylePr>
    <w:tblStylePr w:type="lastRow">
      <w:rPr>
        <w:b/>
        <w:bCs/>
      </w:rPr>
      <w:tblPr/>
      <w:tcPr>
        <w:tcBorders>
          <w:top w:val="single" w:sz="4" w:space="0" w:color="62C2CE" w:themeColor="accent1" w:themeTint="99"/>
        </w:tcBorders>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ListTable1Light-Accent2">
    <w:name w:val="List Table 1 Light Accent 2"/>
    <w:basedOn w:val="TableNormal"/>
    <w:uiPriority w:val="46"/>
    <w:rsid w:val="00FE136E"/>
    <w:rPr>
      <w:sz w:val="20"/>
    </w:rPr>
    <w:tblPr>
      <w:tblStyleRowBandSize w:val="1"/>
      <w:tblStyleColBandSize w:val="1"/>
    </w:tblPr>
    <w:tblStylePr w:type="firstRow">
      <w:rPr>
        <w:b/>
        <w:bCs/>
      </w:rPr>
      <w:tblPr/>
      <w:tcPr>
        <w:tcBorders>
          <w:bottom w:val="single" w:sz="4" w:space="0" w:color="D4A06C" w:themeColor="accent2" w:themeTint="99"/>
        </w:tcBorders>
      </w:tcPr>
    </w:tblStylePr>
    <w:tblStylePr w:type="lastRow">
      <w:rPr>
        <w:b/>
        <w:bCs/>
      </w:rPr>
      <w:tblPr/>
      <w:tcPr>
        <w:tcBorders>
          <w:top w:val="single" w:sz="4" w:space="0" w:color="D4A06C" w:themeColor="accent2" w:themeTint="99"/>
        </w:tcBorders>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ListTable1Light-Accent4">
    <w:name w:val="List Table 1 Light Accent 4"/>
    <w:basedOn w:val="TableNormal"/>
    <w:uiPriority w:val="46"/>
    <w:rsid w:val="00FE136E"/>
    <w:rPr>
      <w:sz w:val="20"/>
    </w:rPr>
    <w:tblPr>
      <w:tblStyleRowBandSize w:val="1"/>
      <w:tblStyleColBandSize w:val="1"/>
    </w:tblPr>
    <w:tblStylePr w:type="firstRow">
      <w:rPr>
        <w:b/>
        <w:bCs/>
      </w:rPr>
      <w:tblPr/>
      <w:tcPr>
        <w:tcBorders>
          <w:bottom w:val="single" w:sz="4" w:space="0" w:color="BAADA1" w:themeColor="accent4" w:themeTint="99"/>
        </w:tcBorders>
      </w:tcPr>
    </w:tblStylePr>
    <w:tblStylePr w:type="lastRow">
      <w:rPr>
        <w:b/>
        <w:bCs/>
      </w:rPr>
      <w:tblPr/>
      <w:tcPr>
        <w:tcBorders>
          <w:top w:val="single" w:sz="4" w:space="0" w:color="BAADA1" w:themeColor="accent4" w:themeTint="99"/>
        </w:tcBorders>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ListTable1Light-Accent5">
    <w:name w:val="List Table 1 Light Accent 5"/>
    <w:basedOn w:val="TableNormal"/>
    <w:uiPriority w:val="46"/>
    <w:rsid w:val="00FE136E"/>
    <w:rPr>
      <w:sz w:val="20"/>
    </w:rPr>
    <w:tblPr>
      <w:tblStyleRowBandSize w:val="1"/>
      <w:tblStyleColBandSize w:val="1"/>
    </w:tblPr>
    <w:tblStylePr w:type="firstRow">
      <w:rPr>
        <w:b/>
        <w:bCs/>
      </w:rPr>
      <w:tblPr/>
      <w:tcPr>
        <w:tcBorders>
          <w:bottom w:val="single" w:sz="4" w:space="0" w:color="F38F57" w:themeColor="accent5" w:themeTint="99"/>
        </w:tcBorders>
      </w:tcPr>
    </w:tblStylePr>
    <w:tblStylePr w:type="lastRow">
      <w:rPr>
        <w:b/>
        <w:bCs/>
      </w:rPr>
      <w:tblPr/>
      <w:tcPr>
        <w:tcBorders>
          <w:top w:val="single" w:sz="4" w:space="0" w:color="F38F57" w:themeColor="accent5" w:themeTint="99"/>
        </w:tcBorders>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ListTable1Light-Accent3">
    <w:name w:val="List Table 1 Light Accent 3"/>
    <w:basedOn w:val="TableNormal"/>
    <w:uiPriority w:val="46"/>
    <w:rsid w:val="00FE136E"/>
    <w:rPr>
      <w:sz w:val="20"/>
    </w:rPr>
    <w:tblPr>
      <w:tblStyleRowBandSize w:val="1"/>
      <w:tblStyleColBandSize w:val="1"/>
    </w:tblPr>
    <w:tblStylePr w:type="firstRow">
      <w:rPr>
        <w:b/>
        <w:bCs/>
      </w:rPr>
      <w:tblPr/>
      <w:tcPr>
        <w:tcBorders>
          <w:bottom w:val="single" w:sz="4" w:space="0" w:color="78E428" w:themeColor="accent3" w:themeTint="99"/>
        </w:tcBorders>
      </w:tcPr>
    </w:tblStylePr>
    <w:tblStylePr w:type="lastRow">
      <w:rPr>
        <w:b/>
        <w:bCs/>
      </w:rPr>
      <w:tblPr/>
      <w:tcPr>
        <w:tcBorders>
          <w:top w:val="single" w:sz="4" w:space="0" w:color="78E428" w:themeColor="accent3" w:themeTint="99"/>
        </w:tcBorders>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ListTable1Light-Accent6">
    <w:name w:val="List Table 1 Light Accent 6"/>
    <w:basedOn w:val="TableNormal"/>
    <w:uiPriority w:val="46"/>
    <w:rsid w:val="00FE136E"/>
    <w:rPr>
      <w:sz w:val="20"/>
    </w:rPr>
    <w:tblPr>
      <w:tblStyleRowBandSize w:val="1"/>
      <w:tblStyleColBandSize w:val="1"/>
    </w:tblPr>
    <w:tblStylePr w:type="firstRow">
      <w:rPr>
        <w:b/>
        <w:bCs/>
      </w:rPr>
      <w:tblPr/>
      <w:tcPr>
        <w:tcBorders>
          <w:bottom w:val="single" w:sz="4" w:space="0" w:color="ED9F71" w:themeColor="accent6" w:themeTint="99"/>
        </w:tcBorders>
      </w:tcPr>
    </w:tblStylePr>
    <w:tblStylePr w:type="lastRow">
      <w:rPr>
        <w:b/>
        <w:bCs/>
      </w:rPr>
      <w:tblPr/>
      <w:tcPr>
        <w:tcBorders>
          <w:top w:val="single" w:sz="4" w:space="0" w:color="ED9F71" w:themeColor="accent6" w:themeTint="99"/>
        </w:tcBorders>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ListTable2">
    <w:name w:val="List Table 2"/>
    <w:basedOn w:val="TableNormal"/>
    <w:uiPriority w:val="47"/>
    <w:rsid w:val="00FE136E"/>
    <w:rPr>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136E"/>
    <w:rPr>
      <w:sz w:val="20"/>
    </w:rPr>
    <w:tblPr>
      <w:tblStyleRowBandSize w:val="1"/>
      <w:tblStyleColBandSize w:val="1"/>
      <w:tblBorders>
        <w:top w:val="single" w:sz="4" w:space="0" w:color="62C2CE" w:themeColor="accent1" w:themeTint="99"/>
        <w:bottom w:val="single" w:sz="4" w:space="0" w:color="62C2CE" w:themeColor="accent1" w:themeTint="99"/>
        <w:insideH w:val="single" w:sz="4" w:space="0" w:color="62C2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ListTable2-Accent2">
    <w:name w:val="List Table 2 Accent 2"/>
    <w:basedOn w:val="TableNormal"/>
    <w:uiPriority w:val="47"/>
    <w:rsid w:val="00FE136E"/>
    <w:rPr>
      <w:sz w:val="20"/>
    </w:rPr>
    <w:tblPr>
      <w:tblStyleRowBandSize w:val="1"/>
      <w:tblStyleColBandSize w:val="1"/>
      <w:tblBorders>
        <w:top w:val="single" w:sz="4" w:space="0" w:color="D4A06C" w:themeColor="accent2" w:themeTint="99"/>
        <w:bottom w:val="single" w:sz="4" w:space="0" w:color="D4A06C" w:themeColor="accent2" w:themeTint="99"/>
        <w:insideH w:val="single" w:sz="4" w:space="0" w:color="D4A06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ListTable2-Accent4">
    <w:name w:val="List Table 2 Accent 4"/>
    <w:basedOn w:val="TableNormal"/>
    <w:uiPriority w:val="47"/>
    <w:rsid w:val="00FE136E"/>
    <w:rPr>
      <w:sz w:val="20"/>
    </w:rPr>
    <w:tblPr>
      <w:tblStyleRowBandSize w:val="1"/>
      <w:tblStyleColBandSize w:val="1"/>
      <w:tblBorders>
        <w:top w:val="single" w:sz="4" w:space="0" w:color="BAADA1" w:themeColor="accent4" w:themeTint="99"/>
        <w:bottom w:val="single" w:sz="4" w:space="0" w:color="BAADA1" w:themeColor="accent4" w:themeTint="99"/>
        <w:insideH w:val="single" w:sz="4" w:space="0" w:color="BAAD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ListTable2-Accent5">
    <w:name w:val="List Table 2 Accent 5"/>
    <w:basedOn w:val="TableNormal"/>
    <w:uiPriority w:val="47"/>
    <w:rsid w:val="00FE136E"/>
    <w:rPr>
      <w:sz w:val="20"/>
    </w:rPr>
    <w:tblPr>
      <w:tblStyleRowBandSize w:val="1"/>
      <w:tblStyleColBandSize w:val="1"/>
      <w:tblBorders>
        <w:top w:val="single" w:sz="4" w:space="0" w:color="F38F57" w:themeColor="accent5" w:themeTint="99"/>
        <w:bottom w:val="single" w:sz="4" w:space="0" w:color="F38F57" w:themeColor="accent5" w:themeTint="99"/>
        <w:insideH w:val="single" w:sz="4" w:space="0" w:color="F38F5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ListTable2-Accent3">
    <w:name w:val="List Table 2 Accent 3"/>
    <w:basedOn w:val="TableNormal"/>
    <w:uiPriority w:val="47"/>
    <w:rsid w:val="00FE136E"/>
    <w:rPr>
      <w:sz w:val="20"/>
    </w:rPr>
    <w:tblPr>
      <w:tblStyleRowBandSize w:val="1"/>
      <w:tblStyleColBandSize w:val="1"/>
      <w:tblBorders>
        <w:top w:val="single" w:sz="4" w:space="0" w:color="78E428" w:themeColor="accent3" w:themeTint="99"/>
        <w:bottom w:val="single" w:sz="4" w:space="0" w:color="78E428" w:themeColor="accent3" w:themeTint="99"/>
        <w:insideH w:val="single" w:sz="4" w:space="0" w:color="78E42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ListTable2-Accent6">
    <w:name w:val="List Table 2 Accent 6"/>
    <w:basedOn w:val="TableNormal"/>
    <w:uiPriority w:val="47"/>
    <w:rsid w:val="00FE136E"/>
    <w:rPr>
      <w:sz w:val="20"/>
    </w:rPr>
    <w:tblPr>
      <w:tblStyleRowBandSize w:val="1"/>
      <w:tblStyleColBandSize w:val="1"/>
      <w:tblBorders>
        <w:top w:val="single" w:sz="4" w:space="0" w:color="ED9F71" w:themeColor="accent6" w:themeTint="99"/>
        <w:bottom w:val="single" w:sz="4" w:space="0" w:color="ED9F71" w:themeColor="accent6" w:themeTint="99"/>
        <w:insideH w:val="single" w:sz="4" w:space="0" w:color="ED9F7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ListTable3">
    <w:name w:val="List Table 3"/>
    <w:basedOn w:val="TableNormal"/>
    <w:uiPriority w:val="48"/>
    <w:rsid w:val="00FE136E"/>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136E"/>
    <w:rPr>
      <w:sz w:val="20"/>
    </w:rPr>
    <w:tblPr>
      <w:tblStyleRowBandSize w:val="1"/>
      <w:tblStyleColBandSize w:val="1"/>
      <w:tblBorders>
        <w:top w:val="single" w:sz="4" w:space="0" w:color="287780" w:themeColor="accent1"/>
        <w:left w:val="single" w:sz="4" w:space="0" w:color="287780" w:themeColor="accent1"/>
        <w:bottom w:val="single" w:sz="4" w:space="0" w:color="287780" w:themeColor="accent1"/>
        <w:right w:val="single" w:sz="4" w:space="0" w:color="287780" w:themeColor="accent1"/>
      </w:tblBorders>
    </w:tblPr>
    <w:tblStylePr w:type="firstRow">
      <w:rPr>
        <w:b/>
        <w:bCs/>
        <w:color w:val="FFFFFF" w:themeColor="background1"/>
      </w:rPr>
      <w:tblPr/>
      <w:tcPr>
        <w:shd w:val="clear" w:color="auto" w:fill="287780" w:themeFill="accent1"/>
      </w:tcPr>
    </w:tblStylePr>
    <w:tblStylePr w:type="lastRow">
      <w:rPr>
        <w:b/>
        <w:bCs/>
      </w:rPr>
      <w:tblPr/>
      <w:tcPr>
        <w:tcBorders>
          <w:top w:val="double" w:sz="4" w:space="0" w:color="28778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780" w:themeColor="accent1"/>
          <w:right w:val="single" w:sz="4" w:space="0" w:color="287780" w:themeColor="accent1"/>
        </w:tcBorders>
      </w:tcPr>
    </w:tblStylePr>
    <w:tblStylePr w:type="band1Horz">
      <w:tblPr/>
      <w:tcPr>
        <w:tcBorders>
          <w:top w:val="single" w:sz="4" w:space="0" w:color="287780" w:themeColor="accent1"/>
          <w:bottom w:val="single" w:sz="4" w:space="0" w:color="28778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780" w:themeColor="accent1"/>
          <w:left w:val="nil"/>
        </w:tcBorders>
      </w:tcPr>
    </w:tblStylePr>
    <w:tblStylePr w:type="swCell">
      <w:tblPr/>
      <w:tcPr>
        <w:tcBorders>
          <w:top w:val="double" w:sz="4" w:space="0" w:color="287780" w:themeColor="accent1"/>
          <w:right w:val="nil"/>
        </w:tcBorders>
      </w:tcPr>
    </w:tblStylePr>
  </w:style>
  <w:style w:type="table" w:styleId="ListTable3-Accent2">
    <w:name w:val="List Table 3 Accent 2"/>
    <w:basedOn w:val="TableNormal"/>
    <w:uiPriority w:val="48"/>
    <w:rsid w:val="00FE136E"/>
    <w:rPr>
      <w:sz w:val="20"/>
    </w:rPr>
    <w:tblPr>
      <w:tblStyleRowBandSize w:val="1"/>
      <w:tblStyleColBandSize w:val="1"/>
      <w:tblBorders>
        <w:top w:val="single" w:sz="4" w:space="0" w:color="98622C" w:themeColor="accent2"/>
        <w:left w:val="single" w:sz="4" w:space="0" w:color="98622C" w:themeColor="accent2"/>
        <w:bottom w:val="single" w:sz="4" w:space="0" w:color="98622C" w:themeColor="accent2"/>
        <w:right w:val="single" w:sz="4" w:space="0" w:color="98622C" w:themeColor="accent2"/>
      </w:tblBorders>
    </w:tblPr>
    <w:tblStylePr w:type="firstRow">
      <w:rPr>
        <w:b/>
        <w:bCs/>
        <w:color w:val="FFFFFF" w:themeColor="background1"/>
      </w:rPr>
      <w:tblPr/>
      <w:tcPr>
        <w:shd w:val="clear" w:color="auto" w:fill="98622C" w:themeFill="accent2"/>
      </w:tcPr>
    </w:tblStylePr>
    <w:tblStylePr w:type="lastRow">
      <w:rPr>
        <w:b/>
        <w:bCs/>
      </w:rPr>
      <w:tblPr/>
      <w:tcPr>
        <w:tcBorders>
          <w:top w:val="double" w:sz="4" w:space="0" w:color="9862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622C" w:themeColor="accent2"/>
          <w:right w:val="single" w:sz="4" w:space="0" w:color="98622C" w:themeColor="accent2"/>
        </w:tcBorders>
      </w:tcPr>
    </w:tblStylePr>
    <w:tblStylePr w:type="band1Horz">
      <w:tblPr/>
      <w:tcPr>
        <w:tcBorders>
          <w:top w:val="single" w:sz="4" w:space="0" w:color="98622C" w:themeColor="accent2"/>
          <w:bottom w:val="single" w:sz="4" w:space="0" w:color="9862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622C" w:themeColor="accent2"/>
          <w:left w:val="nil"/>
        </w:tcBorders>
      </w:tcPr>
    </w:tblStylePr>
    <w:tblStylePr w:type="swCell">
      <w:tblPr/>
      <w:tcPr>
        <w:tcBorders>
          <w:top w:val="double" w:sz="4" w:space="0" w:color="98622C" w:themeColor="accent2"/>
          <w:right w:val="nil"/>
        </w:tcBorders>
      </w:tcPr>
    </w:tblStylePr>
  </w:style>
  <w:style w:type="table" w:styleId="ListTable3-Accent4">
    <w:name w:val="List Table 3 Accent 4"/>
    <w:basedOn w:val="TableNormal"/>
    <w:uiPriority w:val="48"/>
    <w:rsid w:val="00FE136E"/>
    <w:rPr>
      <w:sz w:val="20"/>
    </w:rPr>
    <w:tblPr>
      <w:tblStyleRowBandSize w:val="1"/>
      <w:tblStyleColBandSize w:val="1"/>
      <w:tblBorders>
        <w:top w:val="single" w:sz="4" w:space="0" w:color="8A7766" w:themeColor="accent4"/>
        <w:left w:val="single" w:sz="4" w:space="0" w:color="8A7766" w:themeColor="accent4"/>
        <w:bottom w:val="single" w:sz="4" w:space="0" w:color="8A7766" w:themeColor="accent4"/>
        <w:right w:val="single" w:sz="4" w:space="0" w:color="8A7766" w:themeColor="accent4"/>
      </w:tblBorders>
    </w:tblPr>
    <w:tblStylePr w:type="firstRow">
      <w:rPr>
        <w:b/>
        <w:bCs/>
        <w:color w:val="FFFFFF" w:themeColor="background1"/>
      </w:rPr>
      <w:tblPr/>
      <w:tcPr>
        <w:shd w:val="clear" w:color="auto" w:fill="8A7766" w:themeFill="accent4"/>
      </w:tcPr>
    </w:tblStylePr>
    <w:tblStylePr w:type="lastRow">
      <w:rPr>
        <w:b/>
        <w:bCs/>
      </w:rPr>
      <w:tblPr/>
      <w:tcPr>
        <w:tcBorders>
          <w:top w:val="double" w:sz="4" w:space="0" w:color="8A77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7766" w:themeColor="accent4"/>
          <w:right w:val="single" w:sz="4" w:space="0" w:color="8A7766" w:themeColor="accent4"/>
        </w:tcBorders>
      </w:tcPr>
    </w:tblStylePr>
    <w:tblStylePr w:type="band1Horz">
      <w:tblPr/>
      <w:tcPr>
        <w:tcBorders>
          <w:top w:val="single" w:sz="4" w:space="0" w:color="8A7766" w:themeColor="accent4"/>
          <w:bottom w:val="single" w:sz="4" w:space="0" w:color="8A77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7766" w:themeColor="accent4"/>
          <w:left w:val="nil"/>
        </w:tcBorders>
      </w:tcPr>
    </w:tblStylePr>
    <w:tblStylePr w:type="swCell">
      <w:tblPr/>
      <w:tcPr>
        <w:tcBorders>
          <w:top w:val="double" w:sz="4" w:space="0" w:color="8A7766" w:themeColor="accent4"/>
          <w:right w:val="nil"/>
        </w:tcBorders>
      </w:tcPr>
    </w:tblStylePr>
  </w:style>
  <w:style w:type="table" w:styleId="ListTable3-Accent5">
    <w:name w:val="List Table 3 Accent 5"/>
    <w:basedOn w:val="TableNormal"/>
    <w:uiPriority w:val="48"/>
    <w:rsid w:val="00FE136E"/>
    <w:rPr>
      <w:sz w:val="20"/>
    </w:rPr>
    <w:tblPr>
      <w:tblStyleRowBandSize w:val="1"/>
      <w:tblStyleColBandSize w:val="1"/>
      <w:tblBorders>
        <w:top w:val="single" w:sz="4" w:space="0" w:color="C4500E" w:themeColor="accent5"/>
        <w:left w:val="single" w:sz="4" w:space="0" w:color="C4500E" w:themeColor="accent5"/>
        <w:bottom w:val="single" w:sz="4" w:space="0" w:color="C4500E" w:themeColor="accent5"/>
        <w:right w:val="single" w:sz="4" w:space="0" w:color="C4500E" w:themeColor="accent5"/>
      </w:tblBorders>
    </w:tblPr>
    <w:tblStylePr w:type="firstRow">
      <w:rPr>
        <w:b/>
        <w:bCs/>
        <w:color w:val="FFFFFF" w:themeColor="background1"/>
      </w:rPr>
      <w:tblPr/>
      <w:tcPr>
        <w:shd w:val="clear" w:color="auto" w:fill="C4500E" w:themeFill="accent5"/>
      </w:tcPr>
    </w:tblStylePr>
    <w:tblStylePr w:type="lastRow">
      <w:rPr>
        <w:b/>
        <w:bCs/>
      </w:rPr>
      <w:tblPr/>
      <w:tcPr>
        <w:tcBorders>
          <w:top w:val="double" w:sz="4" w:space="0" w:color="C4500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500E" w:themeColor="accent5"/>
          <w:right w:val="single" w:sz="4" w:space="0" w:color="C4500E" w:themeColor="accent5"/>
        </w:tcBorders>
      </w:tcPr>
    </w:tblStylePr>
    <w:tblStylePr w:type="band1Horz">
      <w:tblPr/>
      <w:tcPr>
        <w:tcBorders>
          <w:top w:val="single" w:sz="4" w:space="0" w:color="C4500E" w:themeColor="accent5"/>
          <w:bottom w:val="single" w:sz="4" w:space="0" w:color="C4500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500E" w:themeColor="accent5"/>
          <w:left w:val="nil"/>
        </w:tcBorders>
      </w:tcPr>
    </w:tblStylePr>
    <w:tblStylePr w:type="swCell">
      <w:tblPr/>
      <w:tcPr>
        <w:tcBorders>
          <w:top w:val="double" w:sz="4" w:space="0" w:color="C4500E" w:themeColor="accent5"/>
          <w:right w:val="nil"/>
        </w:tcBorders>
      </w:tcPr>
    </w:tblStylePr>
  </w:style>
  <w:style w:type="table" w:styleId="ListTable3-Accent3">
    <w:name w:val="List Table 3 Accent 3"/>
    <w:basedOn w:val="TableNormal"/>
    <w:uiPriority w:val="48"/>
    <w:rsid w:val="00FE136E"/>
    <w:rPr>
      <w:sz w:val="20"/>
    </w:rPr>
    <w:tblPr>
      <w:tblStyleRowBandSize w:val="1"/>
      <w:tblStyleColBandSize w:val="1"/>
      <w:tblBorders>
        <w:top w:val="single" w:sz="4" w:space="0" w:color="30610C" w:themeColor="accent3"/>
        <w:left w:val="single" w:sz="4" w:space="0" w:color="30610C" w:themeColor="accent3"/>
        <w:bottom w:val="single" w:sz="4" w:space="0" w:color="30610C" w:themeColor="accent3"/>
        <w:right w:val="single" w:sz="4" w:space="0" w:color="30610C" w:themeColor="accent3"/>
      </w:tblBorders>
    </w:tblPr>
    <w:tblStylePr w:type="firstRow">
      <w:rPr>
        <w:b/>
        <w:bCs/>
        <w:color w:val="FFFFFF" w:themeColor="background1"/>
      </w:rPr>
      <w:tblPr/>
      <w:tcPr>
        <w:shd w:val="clear" w:color="auto" w:fill="30610C" w:themeFill="accent3"/>
      </w:tcPr>
    </w:tblStylePr>
    <w:tblStylePr w:type="lastRow">
      <w:rPr>
        <w:b/>
        <w:bCs/>
      </w:rPr>
      <w:tblPr/>
      <w:tcPr>
        <w:tcBorders>
          <w:top w:val="double" w:sz="4" w:space="0" w:color="3061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10C" w:themeColor="accent3"/>
          <w:right w:val="single" w:sz="4" w:space="0" w:color="30610C" w:themeColor="accent3"/>
        </w:tcBorders>
      </w:tcPr>
    </w:tblStylePr>
    <w:tblStylePr w:type="band1Horz">
      <w:tblPr/>
      <w:tcPr>
        <w:tcBorders>
          <w:top w:val="single" w:sz="4" w:space="0" w:color="30610C" w:themeColor="accent3"/>
          <w:bottom w:val="single" w:sz="4" w:space="0" w:color="3061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10C" w:themeColor="accent3"/>
          <w:left w:val="nil"/>
        </w:tcBorders>
      </w:tcPr>
    </w:tblStylePr>
    <w:tblStylePr w:type="swCell">
      <w:tblPr/>
      <w:tcPr>
        <w:tcBorders>
          <w:top w:val="double" w:sz="4" w:space="0" w:color="30610C" w:themeColor="accent3"/>
          <w:right w:val="nil"/>
        </w:tcBorders>
      </w:tcPr>
    </w:tblStylePr>
  </w:style>
  <w:style w:type="table" w:styleId="ListTable3-Accent6">
    <w:name w:val="List Table 3 Accent 6"/>
    <w:basedOn w:val="TableNormal"/>
    <w:uiPriority w:val="48"/>
    <w:rsid w:val="00D23690"/>
    <w:rPr>
      <w:sz w:val="20"/>
    </w:rPr>
    <w:tblPr>
      <w:tblStyleRowBandSize w:val="1"/>
      <w:tblStyleColBandSize w:val="1"/>
      <w:tblBorders>
        <w:top w:val="single" w:sz="4" w:space="0" w:color="D9631B" w:themeColor="accent6"/>
        <w:left w:val="single" w:sz="4" w:space="0" w:color="D9631B" w:themeColor="accent6"/>
        <w:bottom w:val="single" w:sz="4" w:space="0" w:color="D9631B" w:themeColor="accent6"/>
        <w:right w:val="single" w:sz="4" w:space="0" w:color="D9631B" w:themeColor="accent6"/>
      </w:tblBorders>
    </w:tblPr>
    <w:tblStylePr w:type="firstRow">
      <w:rPr>
        <w:b/>
        <w:bCs/>
        <w:color w:val="FFFFFF" w:themeColor="background1"/>
      </w:rPr>
      <w:tblPr/>
      <w:tcPr>
        <w:shd w:val="clear" w:color="auto" w:fill="D9631B" w:themeFill="accent6"/>
      </w:tcPr>
    </w:tblStylePr>
    <w:tblStylePr w:type="lastRow">
      <w:rPr>
        <w:b/>
        <w:bCs/>
      </w:rPr>
      <w:tblPr/>
      <w:tcPr>
        <w:tcBorders>
          <w:top w:val="double" w:sz="4" w:space="0" w:color="D9631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631B" w:themeColor="accent6"/>
          <w:right w:val="single" w:sz="4" w:space="0" w:color="D9631B" w:themeColor="accent6"/>
        </w:tcBorders>
      </w:tcPr>
    </w:tblStylePr>
    <w:tblStylePr w:type="band1Horz">
      <w:tblPr/>
      <w:tcPr>
        <w:tcBorders>
          <w:top w:val="single" w:sz="4" w:space="0" w:color="D9631B" w:themeColor="accent6"/>
          <w:bottom w:val="single" w:sz="4" w:space="0" w:color="D9631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631B" w:themeColor="accent6"/>
          <w:left w:val="nil"/>
        </w:tcBorders>
      </w:tcPr>
    </w:tblStylePr>
    <w:tblStylePr w:type="swCell">
      <w:tblPr/>
      <w:tcPr>
        <w:tcBorders>
          <w:top w:val="double" w:sz="4" w:space="0" w:color="D9631B" w:themeColor="accent6"/>
          <w:right w:val="nil"/>
        </w:tcBorders>
      </w:tcPr>
    </w:tblStylePr>
  </w:style>
  <w:style w:type="table" w:styleId="ListTable4">
    <w:name w:val="List Table 4"/>
    <w:basedOn w:val="TableNormal"/>
    <w:uiPriority w:val="49"/>
    <w:rsid w:val="00D23690"/>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3690"/>
    <w:rPr>
      <w:sz w:val="20"/>
    </w:rPr>
    <w:tblPr>
      <w:tblStyleRowBandSize w:val="1"/>
      <w:tblStyleColBandSize w:val="1"/>
      <w:tblBorders>
        <w:top w:val="single" w:sz="4" w:space="0" w:color="62C2CE" w:themeColor="accent1" w:themeTint="99"/>
        <w:left w:val="single" w:sz="4" w:space="0" w:color="62C2CE" w:themeColor="accent1" w:themeTint="99"/>
        <w:bottom w:val="single" w:sz="4" w:space="0" w:color="62C2CE" w:themeColor="accent1" w:themeTint="99"/>
        <w:right w:val="single" w:sz="4" w:space="0" w:color="62C2CE" w:themeColor="accent1" w:themeTint="99"/>
        <w:insideH w:val="single" w:sz="4" w:space="0" w:color="62C2CE" w:themeColor="accent1" w:themeTint="99"/>
      </w:tblBorders>
    </w:tblPr>
    <w:tblStylePr w:type="firstRow">
      <w:rPr>
        <w:b/>
        <w:bCs/>
        <w:color w:val="FFFFFF" w:themeColor="background1"/>
      </w:rPr>
      <w:tblPr/>
      <w:tcPr>
        <w:tcBorders>
          <w:top w:val="single" w:sz="4" w:space="0" w:color="287780" w:themeColor="accent1"/>
          <w:left w:val="single" w:sz="4" w:space="0" w:color="287780" w:themeColor="accent1"/>
          <w:bottom w:val="single" w:sz="4" w:space="0" w:color="287780" w:themeColor="accent1"/>
          <w:right w:val="single" w:sz="4" w:space="0" w:color="287780" w:themeColor="accent1"/>
          <w:insideH w:val="nil"/>
        </w:tcBorders>
        <w:shd w:val="clear" w:color="auto" w:fill="287780" w:themeFill="accent1"/>
      </w:tcPr>
    </w:tblStylePr>
    <w:tblStylePr w:type="lastRow">
      <w:rPr>
        <w:b/>
        <w:bCs/>
      </w:rPr>
      <w:tblPr/>
      <w:tcPr>
        <w:tcBorders>
          <w:top w:val="double" w:sz="4" w:space="0" w:color="62C2CE" w:themeColor="accent1" w:themeTint="99"/>
        </w:tcBorders>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ListTable4-Accent2">
    <w:name w:val="List Table 4 Accent 2"/>
    <w:basedOn w:val="TableNormal"/>
    <w:uiPriority w:val="49"/>
    <w:rsid w:val="00D23690"/>
    <w:rPr>
      <w:sz w:val="20"/>
    </w:rPr>
    <w:tblPr>
      <w:tblStyleRowBandSize w:val="1"/>
      <w:tblStyleColBandSize w:val="1"/>
      <w:tblBorders>
        <w:top w:val="single" w:sz="4" w:space="0" w:color="D4A06C" w:themeColor="accent2" w:themeTint="99"/>
        <w:left w:val="single" w:sz="4" w:space="0" w:color="D4A06C" w:themeColor="accent2" w:themeTint="99"/>
        <w:bottom w:val="single" w:sz="4" w:space="0" w:color="D4A06C" w:themeColor="accent2" w:themeTint="99"/>
        <w:right w:val="single" w:sz="4" w:space="0" w:color="D4A06C" w:themeColor="accent2" w:themeTint="99"/>
        <w:insideH w:val="single" w:sz="4" w:space="0" w:color="D4A06C" w:themeColor="accent2" w:themeTint="99"/>
      </w:tblBorders>
    </w:tblPr>
    <w:tblStylePr w:type="firstRow">
      <w:rPr>
        <w:b/>
        <w:bCs/>
        <w:color w:val="FFFFFF" w:themeColor="background1"/>
      </w:rPr>
      <w:tblPr/>
      <w:tcPr>
        <w:tcBorders>
          <w:top w:val="single" w:sz="4" w:space="0" w:color="98622C" w:themeColor="accent2"/>
          <w:left w:val="single" w:sz="4" w:space="0" w:color="98622C" w:themeColor="accent2"/>
          <w:bottom w:val="single" w:sz="4" w:space="0" w:color="98622C" w:themeColor="accent2"/>
          <w:right w:val="single" w:sz="4" w:space="0" w:color="98622C" w:themeColor="accent2"/>
          <w:insideH w:val="nil"/>
        </w:tcBorders>
        <w:shd w:val="clear" w:color="auto" w:fill="98622C" w:themeFill="accent2"/>
      </w:tcPr>
    </w:tblStylePr>
    <w:tblStylePr w:type="lastRow">
      <w:rPr>
        <w:b/>
        <w:bCs/>
      </w:rPr>
      <w:tblPr/>
      <w:tcPr>
        <w:tcBorders>
          <w:top w:val="double" w:sz="4" w:space="0" w:color="D4A06C" w:themeColor="accent2" w:themeTint="99"/>
        </w:tcBorders>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ListTable4-Accent4">
    <w:name w:val="List Table 4 Accent 4"/>
    <w:basedOn w:val="TableNormal"/>
    <w:uiPriority w:val="49"/>
    <w:rsid w:val="00D23690"/>
    <w:rPr>
      <w:sz w:val="20"/>
    </w:rPr>
    <w:tblPr>
      <w:tblStyleRowBandSize w:val="1"/>
      <w:tblStyleColBandSize w:val="1"/>
      <w:tblBorders>
        <w:top w:val="single" w:sz="4" w:space="0" w:color="BAADA1" w:themeColor="accent4" w:themeTint="99"/>
        <w:left w:val="single" w:sz="4" w:space="0" w:color="BAADA1" w:themeColor="accent4" w:themeTint="99"/>
        <w:bottom w:val="single" w:sz="4" w:space="0" w:color="BAADA1" w:themeColor="accent4" w:themeTint="99"/>
        <w:right w:val="single" w:sz="4" w:space="0" w:color="BAADA1" w:themeColor="accent4" w:themeTint="99"/>
        <w:insideH w:val="single" w:sz="4" w:space="0" w:color="BAADA1" w:themeColor="accent4" w:themeTint="99"/>
      </w:tblBorders>
    </w:tblPr>
    <w:tblStylePr w:type="firstRow">
      <w:rPr>
        <w:b/>
        <w:bCs/>
        <w:color w:val="FFFFFF" w:themeColor="background1"/>
      </w:rPr>
      <w:tblPr/>
      <w:tcPr>
        <w:tcBorders>
          <w:top w:val="single" w:sz="4" w:space="0" w:color="8A7766" w:themeColor="accent4"/>
          <w:left w:val="single" w:sz="4" w:space="0" w:color="8A7766" w:themeColor="accent4"/>
          <w:bottom w:val="single" w:sz="4" w:space="0" w:color="8A7766" w:themeColor="accent4"/>
          <w:right w:val="single" w:sz="4" w:space="0" w:color="8A7766" w:themeColor="accent4"/>
          <w:insideH w:val="nil"/>
        </w:tcBorders>
        <w:shd w:val="clear" w:color="auto" w:fill="8A7766" w:themeFill="accent4"/>
      </w:tcPr>
    </w:tblStylePr>
    <w:tblStylePr w:type="lastRow">
      <w:rPr>
        <w:b/>
        <w:bCs/>
      </w:rPr>
      <w:tblPr/>
      <w:tcPr>
        <w:tcBorders>
          <w:top w:val="double" w:sz="4" w:space="0" w:color="BAADA1" w:themeColor="accent4" w:themeTint="99"/>
        </w:tcBorders>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ListTable4-Accent5">
    <w:name w:val="List Table 4 Accent 5"/>
    <w:basedOn w:val="TableNormal"/>
    <w:uiPriority w:val="49"/>
    <w:rsid w:val="00D23690"/>
    <w:rPr>
      <w:sz w:val="20"/>
    </w:rPr>
    <w:tblPr>
      <w:tblStyleRowBandSize w:val="1"/>
      <w:tblStyleColBandSize w:val="1"/>
      <w:tblBorders>
        <w:top w:val="single" w:sz="4" w:space="0" w:color="F38F57" w:themeColor="accent5" w:themeTint="99"/>
        <w:left w:val="single" w:sz="4" w:space="0" w:color="F38F57" w:themeColor="accent5" w:themeTint="99"/>
        <w:bottom w:val="single" w:sz="4" w:space="0" w:color="F38F57" w:themeColor="accent5" w:themeTint="99"/>
        <w:right w:val="single" w:sz="4" w:space="0" w:color="F38F57" w:themeColor="accent5" w:themeTint="99"/>
        <w:insideH w:val="single" w:sz="4" w:space="0" w:color="F38F57" w:themeColor="accent5" w:themeTint="99"/>
      </w:tblBorders>
    </w:tblPr>
    <w:tblStylePr w:type="firstRow">
      <w:rPr>
        <w:b/>
        <w:bCs/>
        <w:color w:val="FFFFFF" w:themeColor="background1"/>
      </w:rPr>
      <w:tblPr/>
      <w:tcPr>
        <w:tcBorders>
          <w:top w:val="single" w:sz="4" w:space="0" w:color="C4500E" w:themeColor="accent5"/>
          <w:left w:val="single" w:sz="4" w:space="0" w:color="C4500E" w:themeColor="accent5"/>
          <w:bottom w:val="single" w:sz="4" w:space="0" w:color="C4500E" w:themeColor="accent5"/>
          <w:right w:val="single" w:sz="4" w:space="0" w:color="C4500E" w:themeColor="accent5"/>
          <w:insideH w:val="nil"/>
        </w:tcBorders>
        <w:shd w:val="clear" w:color="auto" w:fill="C4500E" w:themeFill="accent5"/>
      </w:tcPr>
    </w:tblStylePr>
    <w:tblStylePr w:type="lastRow">
      <w:rPr>
        <w:b/>
        <w:bCs/>
      </w:rPr>
      <w:tblPr/>
      <w:tcPr>
        <w:tcBorders>
          <w:top w:val="double" w:sz="4" w:space="0" w:color="F38F57" w:themeColor="accent5" w:themeTint="99"/>
        </w:tcBorders>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ListTable4-Accent3">
    <w:name w:val="List Table 4 Accent 3"/>
    <w:basedOn w:val="TableNormal"/>
    <w:uiPriority w:val="49"/>
    <w:rsid w:val="00D23690"/>
    <w:rPr>
      <w:sz w:val="20"/>
    </w:rPr>
    <w:tblPr>
      <w:tblStyleRowBandSize w:val="1"/>
      <w:tblStyleColBandSize w:val="1"/>
      <w:tblBorders>
        <w:top w:val="single" w:sz="4" w:space="0" w:color="78E428" w:themeColor="accent3" w:themeTint="99"/>
        <w:left w:val="single" w:sz="4" w:space="0" w:color="78E428" w:themeColor="accent3" w:themeTint="99"/>
        <w:bottom w:val="single" w:sz="4" w:space="0" w:color="78E428" w:themeColor="accent3" w:themeTint="99"/>
        <w:right w:val="single" w:sz="4" w:space="0" w:color="78E428" w:themeColor="accent3" w:themeTint="99"/>
        <w:insideH w:val="single" w:sz="4" w:space="0" w:color="78E428" w:themeColor="accent3" w:themeTint="99"/>
      </w:tblBorders>
    </w:tblPr>
    <w:tblStylePr w:type="firstRow">
      <w:rPr>
        <w:b/>
        <w:bCs/>
        <w:color w:val="FFFFFF" w:themeColor="background1"/>
      </w:rPr>
      <w:tblPr/>
      <w:tcPr>
        <w:tcBorders>
          <w:top w:val="single" w:sz="4" w:space="0" w:color="30610C" w:themeColor="accent3"/>
          <w:left w:val="single" w:sz="4" w:space="0" w:color="30610C" w:themeColor="accent3"/>
          <w:bottom w:val="single" w:sz="4" w:space="0" w:color="30610C" w:themeColor="accent3"/>
          <w:right w:val="single" w:sz="4" w:space="0" w:color="30610C" w:themeColor="accent3"/>
          <w:insideH w:val="nil"/>
        </w:tcBorders>
        <w:shd w:val="clear" w:color="auto" w:fill="30610C" w:themeFill="accent3"/>
      </w:tcPr>
    </w:tblStylePr>
    <w:tblStylePr w:type="lastRow">
      <w:rPr>
        <w:b/>
        <w:bCs/>
      </w:rPr>
      <w:tblPr/>
      <w:tcPr>
        <w:tcBorders>
          <w:top w:val="double" w:sz="4" w:space="0" w:color="78E428" w:themeColor="accent3" w:themeTint="99"/>
        </w:tcBorders>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ListTable4-Accent6">
    <w:name w:val="List Table 4 Accent 6"/>
    <w:basedOn w:val="TableNormal"/>
    <w:uiPriority w:val="49"/>
    <w:rsid w:val="00D23690"/>
    <w:rPr>
      <w:sz w:val="20"/>
    </w:rPr>
    <w:tblPr>
      <w:tblStyleRowBandSize w:val="1"/>
      <w:tblStyleColBandSize w:val="1"/>
      <w:tblBorders>
        <w:top w:val="single" w:sz="4" w:space="0" w:color="ED9F71" w:themeColor="accent6" w:themeTint="99"/>
        <w:left w:val="single" w:sz="4" w:space="0" w:color="ED9F71" w:themeColor="accent6" w:themeTint="99"/>
        <w:bottom w:val="single" w:sz="4" w:space="0" w:color="ED9F71" w:themeColor="accent6" w:themeTint="99"/>
        <w:right w:val="single" w:sz="4" w:space="0" w:color="ED9F71" w:themeColor="accent6" w:themeTint="99"/>
        <w:insideH w:val="single" w:sz="4" w:space="0" w:color="ED9F71" w:themeColor="accent6" w:themeTint="99"/>
      </w:tblBorders>
    </w:tblPr>
    <w:tblStylePr w:type="firstRow">
      <w:rPr>
        <w:b/>
        <w:bCs/>
        <w:color w:val="FFFFFF" w:themeColor="background1"/>
      </w:rPr>
      <w:tblPr/>
      <w:tcPr>
        <w:tcBorders>
          <w:top w:val="single" w:sz="4" w:space="0" w:color="D9631B" w:themeColor="accent6"/>
          <w:left w:val="single" w:sz="4" w:space="0" w:color="D9631B" w:themeColor="accent6"/>
          <w:bottom w:val="single" w:sz="4" w:space="0" w:color="D9631B" w:themeColor="accent6"/>
          <w:right w:val="single" w:sz="4" w:space="0" w:color="D9631B" w:themeColor="accent6"/>
          <w:insideH w:val="nil"/>
        </w:tcBorders>
        <w:shd w:val="clear" w:color="auto" w:fill="D9631B" w:themeFill="accent6"/>
      </w:tcPr>
    </w:tblStylePr>
    <w:tblStylePr w:type="lastRow">
      <w:rPr>
        <w:b/>
        <w:bCs/>
      </w:rPr>
      <w:tblPr/>
      <w:tcPr>
        <w:tcBorders>
          <w:top w:val="double" w:sz="4" w:space="0" w:color="ED9F71" w:themeColor="accent6" w:themeTint="99"/>
        </w:tcBorders>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ListTable5Dark">
    <w:name w:val="List Table 5 Dark"/>
    <w:basedOn w:val="TableNormal"/>
    <w:uiPriority w:val="50"/>
    <w:rsid w:val="00D23690"/>
    <w:rPr>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3690"/>
    <w:rPr>
      <w:color w:val="FFFFFF" w:themeColor="background1"/>
      <w:sz w:val="20"/>
    </w:rPr>
    <w:tblPr>
      <w:tblStyleRowBandSize w:val="1"/>
      <w:tblStyleColBandSize w:val="1"/>
      <w:tblBorders>
        <w:top w:val="single" w:sz="24" w:space="0" w:color="287780" w:themeColor="accent1"/>
        <w:left w:val="single" w:sz="24" w:space="0" w:color="287780" w:themeColor="accent1"/>
        <w:bottom w:val="single" w:sz="24" w:space="0" w:color="287780" w:themeColor="accent1"/>
        <w:right w:val="single" w:sz="24" w:space="0" w:color="287780" w:themeColor="accent1"/>
      </w:tblBorders>
    </w:tblPr>
    <w:tcPr>
      <w:shd w:val="clear" w:color="auto" w:fill="28778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3690"/>
    <w:rPr>
      <w:color w:val="FFFFFF" w:themeColor="background1"/>
      <w:sz w:val="20"/>
    </w:rPr>
    <w:tblPr>
      <w:tblStyleRowBandSize w:val="1"/>
      <w:tblStyleColBandSize w:val="1"/>
      <w:tblBorders>
        <w:top w:val="single" w:sz="24" w:space="0" w:color="98622C" w:themeColor="accent2"/>
        <w:left w:val="single" w:sz="24" w:space="0" w:color="98622C" w:themeColor="accent2"/>
        <w:bottom w:val="single" w:sz="24" w:space="0" w:color="98622C" w:themeColor="accent2"/>
        <w:right w:val="single" w:sz="24" w:space="0" w:color="98622C" w:themeColor="accent2"/>
      </w:tblBorders>
    </w:tblPr>
    <w:tcPr>
      <w:shd w:val="clear" w:color="auto" w:fill="9862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3690"/>
    <w:rPr>
      <w:color w:val="FFFFFF" w:themeColor="background1"/>
      <w:sz w:val="20"/>
    </w:rPr>
    <w:tblPr>
      <w:tblStyleRowBandSize w:val="1"/>
      <w:tblStyleColBandSize w:val="1"/>
      <w:tblBorders>
        <w:top w:val="single" w:sz="24" w:space="0" w:color="8A7766" w:themeColor="accent4"/>
        <w:left w:val="single" w:sz="24" w:space="0" w:color="8A7766" w:themeColor="accent4"/>
        <w:bottom w:val="single" w:sz="24" w:space="0" w:color="8A7766" w:themeColor="accent4"/>
        <w:right w:val="single" w:sz="24" w:space="0" w:color="8A7766" w:themeColor="accent4"/>
      </w:tblBorders>
    </w:tblPr>
    <w:tcPr>
      <w:shd w:val="clear" w:color="auto" w:fill="8A77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3690"/>
    <w:rPr>
      <w:color w:val="FFFFFF" w:themeColor="background1"/>
      <w:sz w:val="20"/>
    </w:rPr>
    <w:tblPr>
      <w:tblStyleRowBandSize w:val="1"/>
      <w:tblStyleColBandSize w:val="1"/>
      <w:tblBorders>
        <w:top w:val="single" w:sz="24" w:space="0" w:color="C4500E" w:themeColor="accent5"/>
        <w:left w:val="single" w:sz="24" w:space="0" w:color="C4500E" w:themeColor="accent5"/>
        <w:bottom w:val="single" w:sz="24" w:space="0" w:color="C4500E" w:themeColor="accent5"/>
        <w:right w:val="single" w:sz="24" w:space="0" w:color="C4500E" w:themeColor="accent5"/>
      </w:tblBorders>
    </w:tblPr>
    <w:tcPr>
      <w:shd w:val="clear" w:color="auto" w:fill="C4500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3690"/>
    <w:rPr>
      <w:color w:val="FFFFFF" w:themeColor="background1"/>
      <w:sz w:val="20"/>
    </w:rPr>
    <w:tblPr>
      <w:tblStyleRowBandSize w:val="1"/>
      <w:tblStyleColBandSize w:val="1"/>
      <w:tblBorders>
        <w:top w:val="single" w:sz="24" w:space="0" w:color="30610C" w:themeColor="accent3"/>
        <w:left w:val="single" w:sz="24" w:space="0" w:color="30610C" w:themeColor="accent3"/>
        <w:bottom w:val="single" w:sz="24" w:space="0" w:color="30610C" w:themeColor="accent3"/>
        <w:right w:val="single" w:sz="24" w:space="0" w:color="30610C" w:themeColor="accent3"/>
      </w:tblBorders>
    </w:tblPr>
    <w:tcPr>
      <w:shd w:val="clear" w:color="auto" w:fill="3061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3690"/>
    <w:rPr>
      <w:color w:val="FFFFFF" w:themeColor="background1"/>
      <w:sz w:val="20"/>
    </w:rPr>
    <w:tblPr>
      <w:tblStyleRowBandSize w:val="1"/>
      <w:tblStyleColBandSize w:val="1"/>
      <w:tblBorders>
        <w:top w:val="single" w:sz="24" w:space="0" w:color="D9631B" w:themeColor="accent6"/>
        <w:left w:val="single" w:sz="24" w:space="0" w:color="D9631B" w:themeColor="accent6"/>
        <w:bottom w:val="single" w:sz="24" w:space="0" w:color="D9631B" w:themeColor="accent6"/>
        <w:right w:val="single" w:sz="24" w:space="0" w:color="D9631B" w:themeColor="accent6"/>
      </w:tblBorders>
    </w:tblPr>
    <w:tcPr>
      <w:shd w:val="clear" w:color="auto" w:fill="D9631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3690"/>
    <w:rPr>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3690"/>
    <w:rPr>
      <w:color w:val="1E585F" w:themeColor="accent1" w:themeShade="BF"/>
      <w:sz w:val="20"/>
    </w:rPr>
    <w:tblPr>
      <w:tblStyleRowBandSize w:val="1"/>
      <w:tblStyleColBandSize w:val="1"/>
      <w:tblBorders>
        <w:top w:val="single" w:sz="4" w:space="0" w:color="287780" w:themeColor="accent1"/>
        <w:bottom w:val="single" w:sz="4" w:space="0" w:color="287780" w:themeColor="accent1"/>
      </w:tblBorders>
    </w:tblPr>
    <w:tblStylePr w:type="firstRow">
      <w:rPr>
        <w:b/>
        <w:bCs/>
      </w:rPr>
      <w:tblPr/>
      <w:tcPr>
        <w:tcBorders>
          <w:bottom w:val="single" w:sz="4" w:space="0" w:color="287780" w:themeColor="accent1"/>
        </w:tcBorders>
      </w:tcPr>
    </w:tblStylePr>
    <w:tblStylePr w:type="lastRow">
      <w:rPr>
        <w:b/>
        <w:bCs/>
      </w:rPr>
      <w:tblPr/>
      <w:tcPr>
        <w:tcBorders>
          <w:top w:val="double" w:sz="4" w:space="0" w:color="287780" w:themeColor="accent1"/>
        </w:tcBorders>
      </w:tcPr>
    </w:tblStylePr>
    <w:tblStylePr w:type="firstCol">
      <w:rPr>
        <w:b/>
        <w:bCs/>
      </w:rPr>
    </w:tblStylePr>
    <w:tblStylePr w:type="lastCol">
      <w:rPr>
        <w:b/>
        <w:bCs/>
      </w:rPr>
    </w:tblStylePr>
    <w:tblStylePr w:type="band1Vert">
      <w:tblPr/>
      <w:tcPr>
        <w:shd w:val="clear" w:color="auto" w:fill="CAEAEE" w:themeFill="accent1" w:themeFillTint="33"/>
      </w:tcPr>
    </w:tblStylePr>
    <w:tblStylePr w:type="band1Horz">
      <w:tblPr/>
      <w:tcPr>
        <w:shd w:val="clear" w:color="auto" w:fill="CAEAEE" w:themeFill="accent1" w:themeFillTint="33"/>
      </w:tcPr>
    </w:tblStylePr>
  </w:style>
  <w:style w:type="table" w:styleId="ListTable6Colorful-Accent2">
    <w:name w:val="List Table 6 Colorful Accent 2"/>
    <w:basedOn w:val="TableNormal"/>
    <w:uiPriority w:val="51"/>
    <w:rsid w:val="00D23690"/>
    <w:rPr>
      <w:color w:val="714921" w:themeColor="accent2" w:themeShade="BF"/>
      <w:sz w:val="20"/>
    </w:rPr>
    <w:tblPr>
      <w:tblStyleRowBandSize w:val="1"/>
      <w:tblStyleColBandSize w:val="1"/>
      <w:tblBorders>
        <w:top w:val="single" w:sz="4" w:space="0" w:color="98622C" w:themeColor="accent2"/>
        <w:bottom w:val="single" w:sz="4" w:space="0" w:color="98622C" w:themeColor="accent2"/>
      </w:tblBorders>
    </w:tblPr>
    <w:tblStylePr w:type="firstRow">
      <w:rPr>
        <w:b/>
        <w:bCs/>
      </w:rPr>
      <w:tblPr/>
      <w:tcPr>
        <w:tcBorders>
          <w:bottom w:val="single" w:sz="4" w:space="0" w:color="98622C" w:themeColor="accent2"/>
        </w:tcBorders>
      </w:tcPr>
    </w:tblStylePr>
    <w:tblStylePr w:type="lastRow">
      <w:rPr>
        <w:b/>
        <w:bCs/>
      </w:rPr>
      <w:tblPr/>
      <w:tcPr>
        <w:tcBorders>
          <w:top w:val="double" w:sz="4" w:space="0" w:color="98622C" w:themeColor="accent2"/>
        </w:tcBorders>
      </w:tcPr>
    </w:tblStylePr>
    <w:tblStylePr w:type="firstCol">
      <w:rPr>
        <w:b/>
        <w:bCs/>
      </w:rPr>
    </w:tblStylePr>
    <w:tblStylePr w:type="lastCol">
      <w:rPr>
        <w:b/>
        <w:bCs/>
      </w:rPr>
    </w:tblStylePr>
    <w:tblStylePr w:type="band1Vert">
      <w:tblPr/>
      <w:tcPr>
        <w:shd w:val="clear" w:color="auto" w:fill="F1DFCE" w:themeFill="accent2" w:themeFillTint="33"/>
      </w:tcPr>
    </w:tblStylePr>
    <w:tblStylePr w:type="band1Horz">
      <w:tblPr/>
      <w:tcPr>
        <w:shd w:val="clear" w:color="auto" w:fill="F1DFCE" w:themeFill="accent2" w:themeFillTint="33"/>
      </w:tcPr>
    </w:tblStylePr>
  </w:style>
  <w:style w:type="table" w:styleId="ListTable6Colorful-Accent4">
    <w:name w:val="List Table 6 Colorful Accent 4"/>
    <w:basedOn w:val="TableNormal"/>
    <w:uiPriority w:val="51"/>
    <w:rsid w:val="00D23690"/>
    <w:rPr>
      <w:color w:val="67594C" w:themeColor="accent4" w:themeShade="BF"/>
      <w:sz w:val="20"/>
    </w:rPr>
    <w:tblPr>
      <w:tblStyleRowBandSize w:val="1"/>
      <w:tblStyleColBandSize w:val="1"/>
      <w:tblBorders>
        <w:top w:val="single" w:sz="4" w:space="0" w:color="8A7766" w:themeColor="accent4"/>
        <w:bottom w:val="single" w:sz="4" w:space="0" w:color="8A7766" w:themeColor="accent4"/>
      </w:tblBorders>
    </w:tblPr>
    <w:tblStylePr w:type="firstRow">
      <w:rPr>
        <w:b/>
        <w:bCs/>
      </w:rPr>
      <w:tblPr/>
      <w:tcPr>
        <w:tcBorders>
          <w:bottom w:val="single" w:sz="4" w:space="0" w:color="8A7766" w:themeColor="accent4"/>
        </w:tcBorders>
      </w:tcPr>
    </w:tblStylePr>
    <w:tblStylePr w:type="lastRow">
      <w:rPr>
        <w:b/>
        <w:bCs/>
      </w:rPr>
      <w:tblPr/>
      <w:tcPr>
        <w:tcBorders>
          <w:top w:val="double" w:sz="4" w:space="0" w:color="8A7766" w:themeColor="accent4"/>
        </w:tcBorders>
      </w:tcPr>
    </w:tblStylePr>
    <w:tblStylePr w:type="firstCol">
      <w:rPr>
        <w:b/>
        <w:bCs/>
      </w:rPr>
    </w:tblStylePr>
    <w:tblStylePr w:type="lastCol">
      <w:rPr>
        <w:b/>
        <w:bCs/>
      </w:rPr>
    </w:tblStylePr>
    <w:tblStylePr w:type="band1Vert">
      <w:tblPr/>
      <w:tcPr>
        <w:shd w:val="clear" w:color="auto" w:fill="E8E3DF" w:themeFill="accent4" w:themeFillTint="33"/>
      </w:tcPr>
    </w:tblStylePr>
    <w:tblStylePr w:type="band1Horz">
      <w:tblPr/>
      <w:tcPr>
        <w:shd w:val="clear" w:color="auto" w:fill="E8E3DF" w:themeFill="accent4" w:themeFillTint="33"/>
      </w:tcPr>
    </w:tblStylePr>
  </w:style>
  <w:style w:type="table" w:styleId="ListTable6Colorful-Accent5">
    <w:name w:val="List Table 6 Colorful Accent 5"/>
    <w:basedOn w:val="TableNormal"/>
    <w:uiPriority w:val="51"/>
    <w:rsid w:val="00D23690"/>
    <w:rPr>
      <w:color w:val="923B0A" w:themeColor="accent5" w:themeShade="BF"/>
      <w:sz w:val="20"/>
    </w:rPr>
    <w:tblPr>
      <w:tblStyleRowBandSize w:val="1"/>
      <w:tblStyleColBandSize w:val="1"/>
      <w:tblBorders>
        <w:top w:val="single" w:sz="4" w:space="0" w:color="C4500E" w:themeColor="accent5"/>
        <w:bottom w:val="single" w:sz="4" w:space="0" w:color="C4500E" w:themeColor="accent5"/>
      </w:tblBorders>
    </w:tblPr>
    <w:tblStylePr w:type="firstRow">
      <w:rPr>
        <w:b/>
        <w:bCs/>
      </w:rPr>
      <w:tblPr/>
      <w:tcPr>
        <w:tcBorders>
          <w:bottom w:val="single" w:sz="4" w:space="0" w:color="C4500E" w:themeColor="accent5"/>
        </w:tcBorders>
      </w:tcPr>
    </w:tblStylePr>
    <w:tblStylePr w:type="lastRow">
      <w:rPr>
        <w:b/>
        <w:bCs/>
      </w:rPr>
      <w:tblPr/>
      <w:tcPr>
        <w:tcBorders>
          <w:top w:val="double" w:sz="4" w:space="0" w:color="C4500E" w:themeColor="accent5"/>
        </w:tcBorders>
      </w:tcPr>
    </w:tblStylePr>
    <w:tblStylePr w:type="firstCol">
      <w:rPr>
        <w:b/>
        <w:bCs/>
      </w:rPr>
    </w:tblStylePr>
    <w:tblStylePr w:type="lastCol">
      <w:rPr>
        <w:b/>
        <w:bCs/>
      </w:rPr>
    </w:tblStylePr>
    <w:tblStylePr w:type="band1Vert">
      <w:tblPr/>
      <w:tcPr>
        <w:shd w:val="clear" w:color="auto" w:fill="FBD9C7" w:themeFill="accent5" w:themeFillTint="33"/>
      </w:tcPr>
    </w:tblStylePr>
    <w:tblStylePr w:type="band1Horz">
      <w:tblPr/>
      <w:tcPr>
        <w:shd w:val="clear" w:color="auto" w:fill="FBD9C7" w:themeFill="accent5" w:themeFillTint="33"/>
      </w:tcPr>
    </w:tblStylePr>
  </w:style>
  <w:style w:type="table" w:styleId="ListTable6Colorful-Accent3">
    <w:name w:val="List Table 6 Colorful Accent 3"/>
    <w:basedOn w:val="TableNormal"/>
    <w:uiPriority w:val="51"/>
    <w:rsid w:val="00D23690"/>
    <w:rPr>
      <w:color w:val="234809" w:themeColor="accent3" w:themeShade="BF"/>
      <w:sz w:val="20"/>
    </w:rPr>
    <w:tblPr>
      <w:tblStyleRowBandSize w:val="1"/>
      <w:tblStyleColBandSize w:val="1"/>
      <w:tblBorders>
        <w:top w:val="single" w:sz="4" w:space="0" w:color="30610C" w:themeColor="accent3"/>
        <w:bottom w:val="single" w:sz="4" w:space="0" w:color="30610C" w:themeColor="accent3"/>
      </w:tblBorders>
    </w:tblPr>
    <w:tblStylePr w:type="firstRow">
      <w:rPr>
        <w:b/>
        <w:bCs/>
      </w:rPr>
      <w:tblPr/>
      <w:tcPr>
        <w:tcBorders>
          <w:bottom w:val="single" w:sz="4" w:space="0" w:color="30610C" w:themeColor="accent3"/>
        </w:tcBorders>
      </w:tcPr>
    </w:tblStylePr>
    <w:tblStylePr w:type="lastRow">
      <w:rPr>
        <w:b/>
        <w:bCs/>
      </w:rPr>
      <w:tblPr/>
      <w:tcPr>
        <w:tcBorders>
          <w:top w:val="double" w:sz="4" w:space="0" w:color="30610C" w:themeColor="accent3"/>
        </w:tcBorders>
      </w:tcPr>
    </w:tblStylePr>
    <w:tblStylePr w:type="firstCol">
      <w:rPr>
        <w:b/>
        <w:bCs/>
      </w:rPr>
    </w:tblStylePr>
    <w:tblStylePr w:type="lastCol">
      <w:rPr>
        <w:b/>
        <w:bCs/>
      </w:rPr>
    </w:tblStylePr>
    <w:tblStylePr w:type="band1Vert">
      <w:tblPr/>
      <w:tcPr>
        <w:shd w:val="clear" w:color="auto" w:fill="D2F6B7" w:themeFill="accent3" w:themeFillTint="33"/>
      </w:tcPr>
    </w:tblStylePr>
    <w:tblStylePr w:type="band1Horz">
      <w:tblPr/>
      <w:tcPr>
        <w:shd w:val="clear" w:color="auto" w:fill="D2F6B7" w:themeFill="accent3" w:themeFillTint="33"/>
      </w:tcPr>
    </w:tblStylePr>
  </w:style>
  <w:style w:type="table" w:styleId="ListTable6Colorful-Accent6">
    <w:name w:val="List Table 6 Colorful Accent 6"/>
    <w:basedOn w:val="TableNormal"/>
    <w:uiPriority w:val="51"/>
    <w:rsid w:val="00E65A48"/>
    <w:rPr>
      <w:color w:val="A24914" w:themeColor="accent6" w:themeShade="BF"/>
      <w:sz w:val="20"/>
    </w:rPr>
    <w:tblPr>
      <w:tblStyleRowBandSize w:val="1"/>
      <w:tblStyleColBandSize w:val="1"/>
      <w:tblBorders>
        <w:top w:val="single" w:sz="4" w:space="0" w:color="D9631B" w:themeColor="accent6"/>
        <w:bottom w:val="single" w:sz="4" w:space="0" w:color="D9631B" w:themeColor="accent6"/>
      </w:tblBorders>
    </w:tblPr>
    <w:tblStylePr w:type="firstRow">
      <w:rPr>
        <w:b/>
        <w:bCs/>
      </w:rPr>
      <w:tblPr/>
      <w:tcPr>
        <w:tcBorders>
          <w:bottom w:val="single" w:sz="4" w:space="0" w:color="D9631B" w:themeColor="accent6"/>
        </w:tcBorders>
      </w:tcPr>
    </w:tblStylePr>
    <w:tblStylePr w:type="lastRow">
      <w:rPr>
        <w:b/>
        <w:bCs/>
      </w:rPr>
      <w:tblPr/>
      <w:tcPr>
        <w:tcBorders>
          <w:top w:val="double" w:sz="4" w:space="0" w:color="D9631B" w:themeColor="accent6"/>
        </w:tcBorders>
      </w:tcPr>
    </w:tblStylePr>
    <w:tblStylePr w:type="firstCol">
      <w:rPr>
        <w:b/>
        <w:bCs/>
      </w:rPr>
    </w:tblStylePr>
    <w:tblStylePr w:type="lastCol">
      <w:rPr>
        <w:b/>
        <w:bCs/>
      </w:rPr>
    </w:tblStylePr>
    <w:tblStylePr w:type="band1Vert">
      <w:tblPr/>
      <w:tcPr>
        <w:shd w:val="clear" w:color="auto" w:fill="F9DFCF" w:themeFill="accent6" w:themeFillTint="33"/>
      </w:tcPr>
    </w:tblStylePr>
    <w:tblStylePr w:type="band1Horz">
      <w:tblPr/>
      <w:tcPr>
        <w:shd w:val="clear" w:color="auto" w:fill="F9DFCF" w:themeFill="accent6" w:themeFillTint="33"/>
      </w:tcPr>
    </w:tblStylePr>
  </w:style>
  <w:style w:type="table" w:styleId="ListTable7Colorful">
    <w:name w:val="List Table 7 Colorful"/>
    <w:basedOn w:val="TableNormal"/>
    <w:uiPriority w:val="52"/>
    <w:rsid w:val="00E65A48"/>
    <w:rPr>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5A48"/>
    <w:rPr>
      <w:color w:val="1E585F"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78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78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78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780" w:themeColor="accent1"/>
        </w:tcBorders>
        <w:shd w:val="clear" w:color="auto" w:fill="FFFFFF" w:themeFill="background1"/>
      </w:tcPr>
    </w:tblStylePr>
    <w:tblStylePr w:type="band1Vert">
      <w:tblPr/>
      <w:tcPr>
        <w:shd w:val="clear" w:color="auto" w:fill="CAEAEE" w:themeFill="accent1" w:themeFillTint="33"/>
      </w:tcPr>
    </w:tblStylePr>
    <w:tblStylePr w:type="band1Horz">
      <w:tblPr/>
      <w:tcPr>
        <w:shd w:val="clear" w:color="auto" w:fill="CAEA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5A48"/>
    <w:rPr>
      <w:color w:val="714921"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62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62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62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622C" w:themeColor="accent2"/>
        </w:tcBorders>
        <w:shd w:val="clear" w:color="auto" w:fill="FFFFFF" w:themeFill="background1"/>
      </w:tcPr>
    </w:tblStylePr>
    <w:tblStylePr w:type="band1Vert">
      <w:tblPr/>
      <w:tcPr>
        <w:shd w:val="clear" w:color="auto" w:fill="F1DFCE" w:themeFill="accent2" w:themeFillTint="33"/>
      </w:tcPr>
    </w:tblStylePr>
    <w:tblStylePr w:type="band1Horz">
      <w:tblPr/>
      <w:tcPr>
        <w:shd w:val="clear" w:color="auto" w:fill="F1DF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5A48"/>
    <w:rPr>
      <w:color w:val="67594C"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77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77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77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7766" w:themeColor="accent4"/>
        </w:tcBorders>
        <w:shd w:val="clear" w:color="auto" w:fill="FFFFFF" w:themeFill="background1"/>
      </w:tcPr>
    </w:tblStylePr>
    <w:tblStylePr w:type="band1Vert">
      <w:tblPr/>
      <w:tcPr>
        <w:shd w:val="clear" w:color="auto" w:fill="E8E3DF" w:themeFill="accent4" w:themeFillTint="33"/>
      </w:tcPr>
    </w:tblStylePr>
    <w:tblStylePr w:type="band1Horz">
      <w:tblPr/>
      <w:tcPr>
        <w:shd w:val="clear" w:color="auto" w:fill="E8E3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5A48"/>
    <w:rPr>
      <w:color w:val="923B0A"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500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500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500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500E" w:themeColor="accent5"/>
        </w:tcBorders>
        <w:shd w:val="clear" w:color="auto" w:fill="FFFFFF" w:themeFill="background1"/>
      </w:tcPr>
    </w:tblStylePr>
    <w:tblStylePr w:type="band1Vert">
      <w:tblPr/>
      <w:tcPr>
        <w:shd w:val="clear" w:color="auto" w:fill="FBD9C7" w:themeFill="accent5" w:themeFillTint="33"/>
      </w:tcPr>
    </w:tblStylePr>
    <w:tblStylePr w:type="band1Horz">
      <w:tblPr/>
      <w:tcPr>
        <w:shd w:val="clear" w:color="auto" w:fill="FBD9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5A48"/>
    <w:rPr>
      <w:color w:val="234809"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61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61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61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610C" w:themeColor="accent3"/>
        </w:tcBorders>
        <w:shd w:val="clear" w:color="auto" w:fill="FFFFFF" w:themeFill="background1"/>
      </w:tcPr>
    </w:tblStylePr>
    <w:tblStylePr w:type="band1Vert">
      <w:tblPr/>
      <w:tcPr>
        <w:shd w:val="clear" w:color="auto" w:fill="D2F6B7" w:themeFill="accent3" w:themeFillTint="33"/>
      </w:tcPr>
    </w:tblStylePr>
    <w:tblStylePr w:type="band1Horz">
      <w:tblPr/>
      <w:tcPr>
        <w:shd w:val="clear" w:color="auto" w:fill="D2F6B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5A48"/>
    <w:rPr>
      <w:color w:val="A24914"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631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631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631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631B" w:themeColor="accent6"/>
        </w:tcBorders>
        <w:shd w:val="clear" w:color="auto" w:fill="FFFFFF" w:themeFill="background1"/>
      </w:tcPr>
    </w:tblStylePr>
    <w:tblStylePr w:type="band1Vert">
      <w:tblPr/>
      <w:tcPr>
        <w:shd w:val="clear" w:color="auto" w:fill="F9DFCF" w:themeFill="accent6" w:themeFillTint="33"/>
      </w:tcPr>
    </w:tblStylePr>
    <w:tblStylePr w:type="band1Horz">
      <w:tblPr/>
      <w:tcPr>
        <w:shd w:val="clear" w:color="auto" w:fill="F9DFC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8"/>
    <w:semiHidden/>
    <w:unhideWhenUsed/>
    <w:rsid w:val="003A16F5"/>
    <w:pPr>
      <w:spacing w:before="0" w:after="0" w:line="240" w:lineRule="auto"/>
    </w:pPr>
    <w:rPr>
      <w:sz w:val="20"/>
      <w:szCs w:val="20"/>
    </w:rPr>
  </w:style>
  <w:style w:type="character" w:customStyle="1" w:styleId="FootnoteTextChar">
    <w:name w:val="Footnote Text Char"/>
    <w:basedOn w:val="DefaultParagraphFont"/>
    <w:link w:val="FootnoteText"/>
    <w:uiPriority w:val="8"/>
    <w:semiHidden/>
    <w:rsid w:val="005E458B"/>
    <w:rPr>
      <w:sz w:val="20"/>
      <w:szCs w:val="20"/>
    </w:rPr>
  </w:style>
  <w:style w:type="character" w:styleId="FootnoteReference">
    <w:name w:val="footnote reference"/>
    <w:basedOn w:val="DefaultParagraphFont"/>
    <w:uiPriority w:val="99"/>
    <w:semiHidden/>
    <w:unhideWhenUsed/>
    <w:rsid w:val="003A16F5"/>
    <w:rPr>
      <w:vertAlign w:val="superscript"/>
    </w:rPr>
  </w:style>
  <w:style w:type="paragraph" w:styleId="ListParagraph">
    <w:name w:val="List Paragraph"/>
    <w:basedOn w:val="Normal"/>
    <w:uiPriority w:val="34"/>
    <w:qFormat/>
    <w:rsid w:val="00D54A0F"/>
    <w:pPr>
      <w:ind w:left="720"/>
      <w:contextualSpacing/>
    </w:pPr>
  </w:style>
  <w:style w:type="character" w:styleId="Hyperlink">
    <w:name w:val="Hyperlink"/>
    <w:basedOn w:val="DefaultParagraphFont"/>
    <w:uiPriority w:val="99"/>
    <w:unhideWhenUsed/>
    <w:rsid w:val="005256CC"/>
    <w:rPr>
      <w:color w:val="21616E"/>
      <w:u w:val="single"/>
    </w:rPr>
  </w:style>
  <w:style w:type="paragraph" w:styleId="NormalWeb">
    <w:name w:val="Normal (Web)"/>
    <w:basedOn w:val="Normal"/>
    <w:uiPriority w:val="99"/>
    <w:semiHidden/>
    <w:unhideWhenUsed/>
    <w:rsid w:val="006A3E85"/>
    <w:pPr>
      <w:spacing w:before="100" w:beforeAutospacing="1" w:after="100" w:afterAutospacing="1" w:line="240" w:lineRule="auto"/>
    </w:pPr>
    <w:rPr>
      <w:rFonts w:ascii="Calibri" w:hAnsi="Calibri" w:cs="Calibri"/>
      <w:lang w:eastAsia="en-NZ"/>
    </w:rPr>
  </w:style>
  <w:style w:type="paragraph" w:customStyle="1" w:styleId="size-141">
    <w:name w:val="size-141"/>
    <w:basedOn w:val="Normal"/>
    <w:uiPriority w:val="99"/>
    <w:semiHidden/>
    <w:rsid w:val="006A3E85"/>
    <w:pPr>
      <w:spacing w:before="100" w:beforeAutospacing="1" w:after="100" w:afterAutospacing="1" w:line="315" w:lineRule="atLeast"/>
    </w:pPr>
    <w:rPr>
      <w:rFonts w:ascii="Calibri" w:hAnsi="Calibri" w:cs="Calibri"/>
      <w:sz w:val="21"/>
      <w:szCs w:val="21"/>
      <w:lang w:eastAsia="en-NZ"/>
    </w:rPr>
  </w:style>
  <w:style w:type="character" w:styleId="Strong">
    <w:name w:val="Strong"/>
    <w:basedOn w:val="DefaultParagraphFont"/>
    <w:uiPriority w:val="22"/>
    <w:qFormat/>
    <w:rsid w:val="006A3E85"/>
    <w:rPr>
      <w:b/>
      <w:bCs/>
    </w:rPr>
  </w:style>
  <w:style w:type="character" w:styleId="UnresolvedMention">
    <w:name w:val="Unresolved Mention"/>
    <w:basedOn w:val="DefaultParagraphFont"/>
    <w:uiPriority w:val="99"/>
    <w:semiHidden/>
    <w:unhideWhenUsed/>
    <w:rsid w:val="004D2FDE"/>
    <w:rPr>
      <w:color w:val="605E5C"/>
      <w:shd w:val="clear" w:color="auto" w:fill="E1DFDD"/>
    </w:rPr>
  </w:style>
  <w:style w:type="paragraph" w:styleId="TOCHeading">
    <w:name w:val="TOC Heading"/>
    <w:basedOn w:val="Heading1"/>
    <w:next w:val="Normal"/>
    <w:uiPriority w:val="39"/>
    <w:unhideWhenUsed/>
    <w:qFormat/>
    <w:rsid w:val="007D761F"/>
    <w:pPr>
      <w:spacing w:before="240" w:after="0" w:line="259" w:lineRule="auto"/>
      <w:outlineLvl w:val="9"/>
    </w:pPr>
    <w:rPr>
      <w:b w:val="0"/>
      <w:color w:val="1E585F" w:themeColor="accent1" w:themeShade="BF"/>
      <w:sz w:val="32"/>
      <w:lang w:val="en-US"/>
    </w:rPr>
  </w:style>
  <w:style w:type="paragraph" w:styleId="TOC1">
    <w:name w:val="toc 1"/>
    <w:basedOn w:val="Normal"/>
    <w:next w:val="Normal"/>
    <w:autoRedefine/>
    <w:uiPriority w:val="39"/>
    <w:unhideWhenUsed/>
    <w:rsid w:val="007D761F"/>
    <w:pPr>
      <w:spacing w:after="100"/>
    </w:pPr>
  </w:style>
  <w:style w:type="paragraph" w:styleId="TOC2">
    <w:name w:val="toc 2"/>
    <w:basedOn w:val="Normal"/>
    <w:next w:val="Normal"/>
    <w:autoRedefine/>
    <w:uiPriority w:val="39"/>
    <w:unhideWhenUsed/>
    <w:rsid w:val="007D761F"/>
    <w:pPr>
      <w:spacing w:after="100"/>
      <w:ind w:left="220"/>
    </w:pPr>
  </w:style>
  <w:style w:type="paragraph" w:styleId="TOC3">
    <w:name w:val="toc 3"/>
    <w:basedOn w:val="Normal"/>
    <w:next w:val="Normal"/>
    <w:autoRedefine/>
    <w:uiPriority w:val="39"/>
    <w:unhideWhenUsed/>
    <w:rsid w:val="007D76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7689">
      <w:bodyDiv w:val="1"/>
      <w:marLeft w:val="0"/>
      <w:marRight w:val="0"/>
      <w:marTop w:val="0"/>
      <w:marBottom w:val="0"/>
      <w:divBdr>
        <w:top w:val="none" w:sz="0" w:space="0" w:color="auto"/>
        <w:left w:val="none" w:sz="0" w:space="0" w:color="auto"/>
        <w:bottom w:val="none" w:sz="0" w:space="0" w:color="auto"/>
        <w:right w:val="none" w:sz="0" w:space="0" w:color="auto"/>
      </w:divBdr>
    </w:div>
    <w:div w:id="19567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paintune.sharepoint.com/:f:/t/CEC_Engagement/Egx-qDxoQBpDsOsDWsZcvf4Bd6cIafjPhNt7TNypaXBcrQ?e=z2dUr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mccone@epa.govt.nz" TargetMode="External"/><Relationship Id="rId20" Type="http://schemas.openxmlformats.org/officeDocument/2006/relationships/footer" Target="footer3.xml"/><Relationship Id="rId16" Type="http://schemas.openxmlformats.org/officeDocument/2006/relationships/hyperlink" Target="mailto:sustainabilityhub@epa.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hubs@fieldays.co.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eldays.co.nz/exhibit-at-fieldays/need-to-know/sublett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paintune.sharepoint.com/sites/Assets/Templates/EPA%20Blank.dotm" TargetMode="External"/></Relationships>
</file>

<file path=word/theme/theme1.xml><?xml version="1.0" encoding="utf-8"?>
<a:theme xmlns:a="http://schemas.openxmlformats.org/drawingml/2006/main" name="Office Theme">
  <a:themeElements>
    <a:clrScheme name="EPA colour">
      <a:dk1>
        <a:sysClr val="windowText" lastClr="000000"/>
      </a:dk1>
      <a:lt1>
        <a:sysClr val="window" lastClr="FFFFFF"/>
      </a:lt1>
      <a:dk2>
        <a:srgbClr val="004775"/>
      </a:dk2>
      <a:lt2>
        <a:srgbClr val="E7E6E6"/>
      </a:lt2>
      <a:accent1>
        <a:srgbClr val="287780"/>
      </a:accent1>
      <a:accent2>
        <a:srgbClr val="98622C"/>
      </a:accent2>
      <a:accent3>
        <a:srgbClr val="30610C"/>
      </a:accent3>
      <a:accent4>
        <a:srgbClr val="8A7766"/>
      </a:accent4>
      <a:accent5>
        <a:srgbClr val="C4500E"/>
      </a:accent5>
      <a:accent6>
        <a:srgbClr val="D9631B"/>
      </a:accent6>
      <a:hlink>
        <a:srgbClr val="028365"/>
      </a:hlink>
      <a:folHlink>
        <a:srgbClr val="0B495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A5552735C38049BFE5EB9B1058A714" ma:contentTypeVersion="13" ma:contentTypeDescription="Create a new document." ma:contentTypeScope="" ma:versionID="61cbbee55f15d137f4fa24d917218664">
  <xsd:schema xmlns:xsd="http://www.w3.org/2001/XMLSchema" xmlns:xs="http://www.w3.org/2001/XMLSchema" xmlns:p="http://schemas.microsoft.com/office/2006/metadata/properties" xmlns:ns2="335a4f65-60af-4095-b1be-91818b7256e0" xmlns:ns3="5d8e9563-5d31-4314-83ec-523e0d23ddb3" targetNamespace="http://schemas.microsoft.com/office/2006/metadata/properties" ma:root="true" ma:fieldsID="c0a8d118358d5aab0c68cd02a1014b5a" ns2:_="" ns3:_="">
    <xsd:import namespace="335a4f65-60af-4095-b1be-91818b7256e0"/>
    <xsd:import namespace="5d8e9563-5d31-4314-83ec-523e0d23dd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4f65-60af-4095-b1be-91818b725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77cd9c-5372-4943-aef8-7fe579024b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e9563-5d31-4314-83ec-523e0d23dd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a9831c-fddf-4d7f-814b-3975f8d98dc8}" ma:internalName="TaxCatchAll" ma:showField="CatchAllData" ma:web="5d8e9563-5d31-4314-83ec-523e0d23dd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2b3a59-6397-4d15-930a-dc7894fa5f46" ContentTypeId="0x0101002D98650453921445944171B33CD6F877"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5d8e9563-5d31-4314-83ec-523e0d23ddb3" xsi:nil="true"/>
    <lcf76f155ced4ddcb4097134ff3c332f xmlns="335a4f65-60af-4095-b1be-91818b725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CDC50-5899-40C0-AB23-59B0B30769B4}">
  <ds:schemaRefs>
    <ds:schemaRef ds:uri="http://schemas.microsoft.com/sharepoint/v3/contenttype/forms"/>
  </ds:schemaRefs>
</ds:datastoreItem>
</file>

<file path=customXml/itemProps2.xml><?xml version="1.0" encoding="utf-8"?>
<ds:datastoreItem xmlns:ds="http://schemas.openxmlformats.org/officeDocument/2006/customXml" ds:itemID="{81AD6550-C447-464D-880C-DD93B6A17090}">
  <ds:schemaRefs>
    <ds:schemaRef ds:uri="http://schemas.microsoft.com/sharepoint/events"/>
  </ds:schemaRefs>
</ds:datastoreItem>
</file>

<file path=customXml/itemProps3.xml><?xml version="1.0" encoding="utf-8"?>
<ds:datastoreItem xmlns:ds="http://schemas.openxmlformats.org/officeDocument/2006/customXml" ds:itemID="{A338BF16-177C-4DBE-AA05-D3FED131B679}"/>
</file>

<file path=customXml/itemProps4.xml><?xml version="1.0" encoding="utf-8"?>
<ds:datastoreItem xmlns:ds="http://schemas.openxmlformats.org/officeDocument/2006/customXml" ds:itemID="{19510314-C044-4AFC-A8D9-7444B32B74A2}">
  <ds:schemaRefs>
    <ds:schemaRef ds:uri="http://schemas.openxmlformats.org/officeDocument/2006/bibliography"/>
  </ds:schemaRefs>
</ds:datastoreItem>
</file>

<file path=customXml/itemProps5.xml><?xml version="1.0" encoding="utf-8"?>
<ds:datastoreItem xmlns:ds="http://schemas.openxmlformats.org/officeDocument/2006/customXml" ds:itemID="{14052AD7-6F28-408E-A470-2BB2320599E7}">
  <ds:schemaRefs>
    <ds:schemaRef ds:uri="Microsoft.SharePoint.Taxonomy.ContentTypeSync"/>
  </ds:schemaRefs>
</ds:datastoreItem>
</file>

<file path=customXml/itemProps6.xml><?xml version="1.0" encoding="utf-8"?>
<ds:datastoreItem xmlns:ds="http://schemas.openxmlformats.org/officeDocument/2006/customXml" ds:itemID="{9C9354CE-BDC9-49A6-980F-F088152390B6}">
  <ds:schemaRefs>
    <ds:schemaRef ds:uri="http://schemas.microsoft.com/office/2006/metadata/properties"/>
    <ds:schemaRef ds:uri="http://schemas.microsoft.com/office/infopath/2007/PartnerControls"/>
    <ds:schemaRef ds:uri="d9c6f299-dc7c-49c5-a3f7-54d1288b5f35"/>
    <ds:schemaRef ds:uri="http://schemas.microsoft.com/sharepoint/v3/fields"/>
    <ds:schemaRef ds:uri="http://schemas.microsoft.com/sharepoint.v3"/>
    <ds:schemaRef ds:uri="64b25be9-19a6-40d7-8792-0d05ac0bb34a"/>
  </ds:schemaRefs>
</ds:datastoreItem>
</file>

<file path=docProps/app.xml><?xml version="1.0" encoding="utf-8"?>
<Properties xmlns="http://schemas.openxmlformats.org/officeDocument/2006/extended-properties" xmlns:vt="http://schemas.openxmlformats.org/officeDocument/2006/docPropsVTypes">
  <Template>EPA%20Blank</Template>
  <TotalTime>206</TotalTime>
  <Pages>11</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Environmental Protection Authority</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McCone</dc:creator>
  <cp:keywords/>
  <dc:description/>
  <cp:lastModifiedBy>Al McCone</cp:lastModifiedBy>
  <cp:revision>72</cp:revision>
  <cp:lastPrinted>2023-03-20T20:54:00Z</cp:lastPrinted>
  <dcterms:created xsi:type="dcterms:W3CDTF">2023-10-31T22:12:00Z</dcterms:created>
  <dcterms:modified xsi:type="dcterms:W3CDTF">2023-11-02T00:41:00Z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0x01010026A5552735C38049BFE5EB9B1058A714</vt:lpwstr>
  </property>
  <property fmtid="{D5CDD505-2E9C-101B-9397-08002B2CF9AE}" pid="3" name="_ModerationStatus">
    <vt:lpwstr>0</vt:lpwstr>
  </property>
  <property fmtid="{D5CDD505-2E9C-101B-9397-08002B2CF9AE}" pid="4" name="SecurityClassificationMarking">
    <vt:lpwstr/>
  </property>
  <property fmtid="{D5CDD505-2E9C-101B-9397-08002B2CF9AE}" pid="5" name="Sub_x002d_activity">
    <vt:lpwstr/>
  </property>
  <property fmtid="{D5CDD505-2E9C-101B-9397-08002B2CF9AE}" pid="6" name="c2b0620ba04d4562b1409f0042dc0298">
    <vt:lpwstr/>
  </property>
  <property fmtid="{D5CDD505-2E9C-101B-9397-08002B2CF9AE}" pid="7" name="Activity">
    <vt:lpwstr/>
  </property>
  <property fmtid="{D5CDD505-2E9C-101B-9397-08002B2CF9AE}" pid="8" name="BusinessUnit">
    <vt:lpwstr/>
  </property>
  <property fmtid="{D5CDD505-2E9C-101B-9397-08002B2CF9AE}" pid="9" name="Function">
    <vt:lpwstr/>
  </property>
  <property fmtid="{D5CDD505-2E9C-101B-9397-08002B2CF9AE}" pid="10" name="oabac07b628e4fc896e98b989e70258e">
    <vt:lpwstr/>
  </property>
  <property fmtid="{D5CDD505-2E9C-101B-9397-08002B2CF9AE}" pid="11" name="Transaction">
    <vt:lpwstr/>
  </property>
  <property fmtid="{D5CDD505-2E9C-101B-9397-08002B2CF9AE}" pid="12" name="e60a39377a1640bea16546c11c2765a4">
    <vt:lpwstr/>
  </property>
  <property fmtid="{D5CDD505-2E9C-101B-9397-08002B2CF9AE}" pid="13" name="Organisation">
    <vt:lpwstr/>
  </property>
  <property fmtid="{D5CDD505-2E9C-101B-9397-08002B2CF9AE}" pid="14" name="Legislation">
    <vt:lpwstr/>
  </property>
  <property fmtid="{D5CDD505-2E9C-101B-9397-08002B2CF9AE}" pid="15" name="b984891e0ea44ec1837b6bf0fd0922ed">
    <vt:lpwstr/>
  </property>
  <property fmtid="{D5CDD505-2E9C-101B-9397-08002B2CF9AE}" pid="16" name="FinancialYear">
    <vt:lpwstr/>
  </property>
  <property fmtid="{D5CDD505-2E9C-101B-9397-08002B2CF9AE}" pid="17" name="Sub-activity">
    <vt:lpwstr/>
  </property>
  <property fmtid="{D5CDD505-2E9C-101B-9397-08002B2CF9AE}" pid="18" name="Language">
    <vt:lpwstr>English</vt:lpwstr>
  </property>
  <property fmtid="{D5CDD505-2E9C-101B-9397-08002B2CF9AE}" pid="19" name="_dlc_DocId">
    <vt:lpwstr>NZEPA-210510171-534</vt:lpwstr>
  </property>
  <property fmtid="{D5CDD505-2E9C-101B-9397-08002B2CF9AE}" pid="20" name="_dlc_DocIdUrl">
    <vt:lpwstr>https://epaintune.sharepoint.com/sites/Assets/_layouts/15/DocIdRedir.aspx?ID=NZEPA-210510171-534, NZEPA-210510171-534</vt:lpwstr>
  </property>
  <property fmtid="{D5CDD505-2E9C-101B-9397-08002B2CF9AE}" pid="21" name="_dlc_DocIdItemGuid">
    <vt:lpwstr>9d34ce0d-a7f3-4520-a05b-fb83587785c1</vt:lpwstr>
  </property>
  <property fmtid="{D5CDD505-2E9C-101B-9397-08002B2CF9AE}" pid="22" name="Vendor">
    <vt:lpwstr/>
  </property>
  <property fmtid="{D5CDD505-2E9C-101B-9397-08002B2CF9AE}" pid="23" name="m0c1894656014760af731de2a3be6e75">
    <vt:lpwstr/>
  </property>
  <property fmtid="{D5CDD505-2E9C-101B-9397-08002B2CF9AE}" pid="24" name="j262f195e5674bf182f131ff408ddcea">
    <vt:lpwstr/>
  </property>
  <property fmtid="{D5CDD505-2E9C-101B-9397-08002B2CF9AE}" pid="25" name="Period">
    <vt:lpwstr/>
  </property>
  <property fmtid="{D5CDD505-2E9C-101B-9397-08002B2CF9AE}" pid="26" name="Publisher">
    <vt:lpwstr/>
  </property>
  <property fmtid="{D5CDD505-2E9C-101B-9397-08002B2CF9AE}" pid="27" name="k3ba82bb806b47ada10fce19fe10cb91">
    <vt:lpwstr/>
  </property>
  <property fmtid="{D5CDD505-2E9C-101B-9397-08002B2CF9AE}" pid="28" name="b762c43d7ff0410895efb805ad8c2a49">
    <vt:lpwstr>2021|44a441bf-c7bc-4744-98fd-bc14e1d194e2</vt:lpwstr>
  </property>
  <property fmtid="{D5CDD505-2E9C-101B-9397-08002B2CF9AE}" pid="29" name="ldbc89ded1414425bf4b4815d7252986">
    <vt:lpwstr/>
  </property>
  <property fmtid="{D5CDD505-2E9C-101B-9397-08002B2CF9AE}" pid="30" name="ke45ad5a9b1e4ac6984a06be83385581">
    <vt:lpwstr/>
  </property>
  <property fmtid="{D5CDD505-2E9C-101B-9397-08002B2CF9AE}" pid="31" name="ProcurementMethod">
    <vt:lpwstr/>
  </property>
  <property fmtid="{D5CDD505-2E9C-101B-9397-08002B2CF9AE}" pid="32" name="kb1a1dd83a184636b5fc077b67a1afb4">
    <vt:lpwstr/>
  </property>
  <property fmtid="{D5CDD505-2E9C-101B-9397-08002B2CF9AE}" pid="33" name="ContractType">
    <vt:lpwstr/>
  </property>
  <property fmtid="{D5CDD505-2E9C-101B-9397-08002B2CF9AE}" pid="34" name="Locations">
    <vt:lpwstr/>
  </property>
  <property fmtid="{D5CDD505-2E9C-101B-9397-08002B2CF9AE}" pid="35" name="gcb6092e809248b2a1786f3da47f50a8">
    <vt:lpwstr/>
  </property>
  <property fmtid="{D5CDD505-2E9C-101B-9397-08002B2CF9AE}" pid="36" name="SortingKey">
    <vt:lpwstr/>
  </property>
  <property fmtid="{D5CDD505-2E9C-101B-9397-08002B2CF9AE}" pid="37" name="CalendarYear">
    <vt:lpwstr>6;#2021|44a441bf-c7bc-4744-98fd-bc14e1d194e2</vt:lpwstr>
  </property>
  <property fmtid="{D5CDD505-2E9C-101B-9397-08002B2CF9AE}" pid="38" name="ContractForm">
    <vt:lpwstr/>
  </property>
  <property fmtid="{D5CDD505-2E9C-101B-9397-08002B2CF9AE}" pid="39" name="lcf76f155ced4ddcb4097134ff3c332f">
    <vt:lpwstr/>
  </property>
  <property fmtid="{D5CDD505-2E9C-101B-9397-08002B2CF9AE}" pid="40" name="ProjectPhase">
    <vt:lpwstr/>
  </property>
  <property fmtid="{D5CDD505-2E9C-101B-9397-08002B2CF9AE}" pid="41" name="FinancialAuthority">
    <vt:lpwstr/>
  </property>
  <property fmtid="{D5CDD505-2E9C-101B-9397-08002B2CF9AE}" pid="42" name="fa6694ac82354da2a3513b45c68a9e5d">
    <vt:lpwstr/>
  </property>
  <property fmtid="{D5CDD505-2E9C-101B-9397-08002B2CF9AE}" pid="43" name="e8b01e27bf0f41a6bdc60db2b94498fd">
    <vt:lpwstr/>
  </property>
  <property fmtid="{D5CDD505-2E9C-101B-9397-08002B2CF9AE}" pid="44" name="n8e854d3d8f64ceb8add7745cab68b57">
    <vt:lpwstr/>
  </property>
  <property fmtid="{D5CDD505-2E9C-101B-9397-08002B2CF9AE}" pid="45" name="MediaServiceImageTags">
    <vt:lpwstr/>
  </property>
</Properties>
</file>